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2336FD14" w:rsidR="00FA16C2" w:rsidRPr="00DB24FB" w:rsidRDefault="007F5A27"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49563E">
        <w:rPr>
          <w:rFonts w:ascii="Book Antiqua" w:hAnsi="Book Antiqua"/>
          <w:b/>
          <w:bCs/>
          <w:color w:val="0000FF"/>
          <w:sz w:val="22"/>
          <w:szCs w:val="22"/>
        </w:rPr>
        <w:t>PROVIDING &amp; PLACING IN POSITION OF PRECAST RCC RECTANGULAR COVERS ON CABLE TRENCH / PIT AT 400 KV D/C AKOLA-AURANGABAD &amp; WARDHA-AKOLA SWITCHYARD UNDER 400 KV AAPATAPA SUBSTATION (AKOLA) OF MSETCL</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4CAA79D4"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7F5A27" w:rsidRPr="008403E9">
        <w:rPr>
          <w:rFonts w:ascii="Book Antiqua" w:hAnsi="Book Antiqua"/>
          <w:b/>
          <w:bCs/>
          <w:color w:val="0000FF"/>
          <w:sz w:val="23"/>
          <w:szCs w:val="23"/>
        </w:rPr>
        <w:t>“</w:t>
      </w:r>
      <w:r w:rsidR="0049563E">
        <w:rPr>
          <w:rFonts w:ascii="Book Antiqua" w:hAnsi="Book Antiqua"/>
          <w:b/>
          <w:bCs/>
          <w:color w:val="0000FF"/>
          <w:sz w:val="23"/>
          <w:szCs w:val="23"/>
        </w:rPr>
        <w:t>PROVIDING &amp; PLACING IN POSITION OF PRECAST RCC RECTANGULAR COVERS ON CABLE TRENCH / PIT AT 400 KV D/C AKOLA-AURANGABAD &amp; WARDHA-AKOLA SWITCHYARD UNDER 400 KV AAPATAPA SUBSTATION (AKOLA) OF MSETCL</w:t>
      </w:r>
      <w:r w:rsidR="00614F67">
        <w:rPr>
          <w:rFonts w:ascii="Book Antiqua" w:hAnsi="Book Antiqua"/>
          <w:b/>
          <w:bCs/>
          <w:color w:val="0000FF"/>
          <w:sz w:val="23"/>
          <w:szCs w:val="23"/>
        </w:rPr>
        <w:t>.</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6C2AFE86"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xml:space="preserve">, it shall be the sole responsibility of the bidders to apprise themselves </w:t>
      </w:r>
      <w:proofErr w:type="spellStart"/>
      <w:r w:rsidRPr="00A65013">
        <w:rPr>
          <w:rFonts w:ascii="Book Antiqua" w:hAnsi="Book Antiqua"/>
          <w:sz w:val="23"/>
          <w:szCs w:val="23"/>
        </w:rPr>
        <w:t>adequa</w:t>
      </w:r>
      <w:r w:rsidR="009A01E1">
        <w:rPr>
          <w:rFonts w:ascii="Book Antiqua" w:hAnsi="Book Antiqua"/>
          <w:sz w:val="23"/>
          <w:szCs w:val="23"/>
        </w:rPr>
        <w:t>TEL</w:t>
      </w:r>
      <w:r w:rsidRPr="00A65013">
        <w:rPr>
          <w:rFonts w:ascii="Book Antiqua" w:hAnsi="Book Antiqua"/>
          <w:sz w:val="23"/>
          <w:szCs w:val="23"/>
        </w:rPr>
        <w:t>y</w:t>
      </w:r>
      <w:proofErr w:type="spellEnd"/>
      <w:r w:rsidRPr="00A65013">
        <w:rPr>
          <w:rFonts w:ascii="Book Antiqua" w:hAnsi="Book Antiqua"/>
          <w:sz w:val="23"/>
          <w:szCs w:val="23"/>
        </w:rPr>
        <w:t xml:space="preserve">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2600AA74" w:rsidR="0049500F" w:rsidRPr="001D75B2"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trike/>
          <w:sz w:val="23"/>
          <w:szCs w:val="23"/>
        </w:rPr>
      </w:pPr>
      <w:r w:rsidRPr="001D75B2">
        <w:rPr>
          <w:rFonts w:ascii="Book Antiqua" w:hAnsi="Book Antiqua"/>
          <w:bCs w:val="0"/>
          <w:strike/>
          <w:sz w:val="23"/>
          <w:szCs w:val="23"/>
        </w:rPr>
        <w:t>E</w:t>
      </w:r>
      <w:r w:rsidR="001E4B3A" w:rsidRPr="001D75B2">
        <w:rPr>
          <w:rFonts w:ascii="Book Antiqua" w:hAnsi="Book Antiqua"/>
          <w:bCs w:val="0"/>
          <w:strike/>
          <w:sz w:val="23"/>
          <w:szCs w:val="23"/>
        </w:rPr>
        <w:t>a</w:t>
      </w:r>
      <w:r w:rsidRPr="001D75B2">
        <w:rPr>
          <w:rFonts w:ascii="Book Antiqua" w:hAnsi="Book Antiqua"/>
          <w:bCs w:val="0"/>
          <w:strike/>
          <w:sz w:val="23"/>
          <w:szCs w:val="23"/>
        </w:rPr>
        <w:t xml:space="preserve">rnest Money </w:t>
      </w:r>
      <w:r w:rsidRPr="001D75B2">
        <w:rPr>
          <w:rFonts w:ascii="Book Antiqua" w:hAnsi="Book Antiqua"/>
          <w:strike/>
          <w:sz w:val="23"/>
          <w:szCs w:val="23"/>
        </w:rPr>
        <w:t>Deposit</w:t>
      </w:r>
      <w:r w:rsidR="001E4B3A" w:rsidRPr="001D75B2">
        <w:rPr>
          <w:rFonts w:ascii="Book Antiqua" w:hAnsi="Book Antiqua"/>
          <w:strike/>
          <w:sz w:val="23"/>
          <w:szCs w:val="23"/>
        </w:rPr>
        <w:t xml:space="preserve"> </w:t>
      </w:r>
      <w:r w:rsidR="001E4B3A" w:rsidRPr="001D75B2">
        <w:rPr>
          <w:rFonts w:ascii="Book Antiqua" w:hAnsi="Book Antiqua"/>
          <w:bCs w:val="0"/>
          <w:strike/>
          <w:sz w:val="23"/>
          <w:szCs w:val="23"/>
        </w:rPr>
        <w:t>(EMD)</w:t>
      </w:r>
      <w:r w:rsidR="009F0B09" w:rsidRPr="001D75B2">
        <w:rPr>
          <w:rFonts w:ascii="Book Antiqua" w:hAnsi="Book Antiqua"/>
          <w:bCs w:val="0"/>
          <w:strike/>
          <w:sz w:val="23"/>
          <w:szCs w:val="23"/>
        </w:rPr>
        <w:t>/Bid Security</w:t>
      </w:r>
      <w:r w:rsidR="007F5A27" w:rsidRPr="001D75B2">
        <w:rPr>
          <w:rFonts w:ascii="Book Antiqua" w:hAnsi="Book Antiqua"/>
          <w:bCs w:val="0"/>
          <w:strike/>
          <w:sz w:val="23"/>
          <w:szCs w:val="23"/>
        </w:rPr>
        <w:t>: NA</w:t>
      </w:r>
    </w:p>
    <w:p w14:paraId="31B6EA91" w14:textId="6909A914" w:rsidR="00633420" w:rsidRPr="001D75B2" w:rsidRDefault="0049500F" w:rsidP="00A1240E">
      <w:pPr>
        <w:numPr>
          <w:ilvl w:val="1"/>
          <w:numId w:val="1"/>
        </w:numPr>
        <w:tabs>
          <w:tab w:val="left" w:pos="540"/>
        </w:tabs>
        <w:ind w:left="540" w:hanging="540"/>
        <w:jc w:val="both"/>
        <w:rPr>
          <w:rFonts w:ascii="Book Antiqua" w:hAnsi="Book Antiqua"/>
          <w:b/>
          <w:bCs/>
          <w:strike/>
          <w:sz w:val="23"/>
          <w:szCs w:val="23"/>
          <w:lang w:val="en-GB"/>
        </w:rPr>
      </w:pPr>
      <w:r w:rsidRPr="001D75B2">
        <w:rPr>
          <w:rFonts w:ascii="Book Antiqua" w:hAnsi="Book Antiqua"/>
          <w:strike/>
          <w:sz w:val="23"/>
          <w:szCs w:val="23"/>
          <w:lang w:val="en-GB"/>
        </w:rPr>
        <w:t>The tender shall be accompanied by E</w:t>
      </w:r>
      <w:r w:rsidR="00923CFC" w:rsidRPr="001D75B2">
        <w:rPr>
          <w:rFonts w:ascii="Book Antiqua" w:hAnsi="Book Antiqua"/>
          <w:strike/>
          <w:sz w:val="23"/>
          <w:szCs w:val="23"/>
          <w:lang w:val="en-GB"/>
        </w:rPr>
        <w:t>a</w:t>
      </w:r>
      <w:r w:rsidRPr="001D75B2">
        <w:rPr>
          <w:rFonts w:ascii="Book Antiqua" w:hAnsi="Book Antiqua"/>
          <w:strike/>
          <w:sz w:val="23"/>
          <w:szCs w:val="23"/>
          <w:lang w:val="en-GB"/>
        </w:rPr>
        <w:t>rnest Mo</w:t>
      </w:r>
      <w:r w:rsidR="001E4B3A" w:rsidRPr="001D75B2">
        <w:rPr>
          <w:rFonts w:ascii="Book Antiqua" w:hAnsi="Book Antiqua"/>
          <w:strike/>
          <w:sz w:val="23"/>
          <w:szCs w:val="23"/>
          <w:lang w:val="en-GB"/>
        </w:rPr>
        <w:t xml:space="preserve">ney of </w:t>
      </w:r>
      <w:r w:rsidR="001E4B3A" w:rsidRPr="001D75B2">
        <w:rPr>
          <w:rFonts w:ascii="Book Antiqua" w:hAnsi="Book Antiqua"/>
          <w:b/>
          <w:bCs/>
          <w:strike/>
          <w:color w:val="0000FF"/>
          <w:sz w:val="23"/>
          <w:szCs w:val="23"/>
          <w:lang w:val="en-GB"/>
        </w:rPr>
        <w:t>Rs.</w:t>
      </w:r>
      <w:r w:rsidR="00BC799E" w:rsidRPr="001D75B2">
        <w:rPr>
          <w:rFonts w:ascii="Book Antiqua" w:hAnsi="Book Antiqua"/>
          <w:b/>
          <w:bCs/>
          <w:strike/>
          <w:color w:val="0000FF"/>
          <w:sz w:val="23"/>
          <w:szCs w:val="23"/>
          <w:lang w:val="en-GB"/>
        </w:rPr>
        <w:t xml:space="preserve"> </w:t>
      </w:r>
      <w:r w:rsidR="006C42AD" w:rsidRPr="001D75B2">
        <w:rPr>
          <w:rFonts w:ascii="Book Antiqua" w:hAnsi="Book Antiqua"/>
          <w:b/>
          <w:bCs/>
          <w:strike/>
          <w:color w:val="0000FF"/>
          <w:sz w:val="23"/>
          <w:szCs w:val="23"/>
          <w:lang w:val="en-GB"/>
        </w:rPr>
        <w:t>17</w:t>
      </w:r>
      <w:r w:rsidR="00FA16C2" w:rsidRPr="001D75B2">
        <w:rPr>
          <w:rFonts w:ascii="Book Antiqua" w:hAnsi="Book Antiqua"/>
          <w:b/>
          <w:bCs/>
          <w:strike/>
          <w:color w:val="0000FF"/>
          <w:sz w:val="23"/>
          <w:szCs w:val="23"/>
          <w:lang w:val="en-GB"/>
        </w:rPr>
        <w:t>,</w:t>
      </w:r>
      <w:r w:rsidR="00DC40A1" w:rsidRPr="001D75B2">
        <w:rPr>
          <w:rFonts w:ascii="Book Antiqua" w:hAnsi="Book Antiqua"/>
          <w:b/>
          <w:bCs/>
          <w:strike/>
          <w:color w:val="0000FF"/>
          <w:sz w:val="23"/>
          <w:szCs w:val="23"/>
          <w:lang w:val="en-GB"/>
        </w:rPr>
        <w:t>0</w:t>
      </w:r>
      <w:r w:rsidR="00FA16C2" w:rsidRPr="001D75B2">
        <w:rPr>
          <w:rFonts w:ascii="Book Antiqua" w:hAnsi="Book Antiqua"/>
          <w:b/>
          <w:bCs/>
          <w:strike/>
          <w:color w:val="0000FF"/>
          <w:sz w:val="23"/>
          <w:szCs w:val="23"/>
          <w:lang w:val="en-GB"/>
        </w:rPr>
        <w:t>00</w:t>
      </w:r>
      <w:r w:rsidR="008D2665" w:rsidRPr="001D75B2">
        <w:rPr>
          <w:rFonts w:ascii="Book Antiqua" w:hAnsi="Book Antiqua"/>
          <w:b/>
          <w:bCs/>
          <w:strike/>
          <w:color w:val="0000FF"/>
          <w:sz w:val="23"/>
          <w:szCs w:val="23"/>
          <w:lang w:val="en-GB"/>
        </w:rPr>
        <w:t>/-</w:t>
      </w:r>
      <w:r w:rsidR="00240323" w:rsidRPr="001D75B2">
        <w:rPr>
          <w:rFonts w:ascii="Book Antiqua" w:hAnsi="Book Antiqua"/>
          <w:b/>
          <w:bCs/>
          <w:strike/>
          <w:color w:val="0000FF"/>
          <w:sz w:val="23"/>
          <w:szCs w:val="23"/>
          <w:lang w:val="en-GB"/>
        </w:rPr>
        <w:t xml:space="preserve"> (Rupees</w:t>
      </w:r>
      <w:r w:rsidR="00E97EB2" w:rsidRPr="001D75B2">
        <w:rPr>
          <w:rFonts w:ascii="Book Antiqua" w:hAnsi="Book Antiqua"/>
          <w:b/>
          <w:bCs/>
          <w:strike/>
          <w:color w:val="0000FF"/>
          <w:sz w:val="23"/>
          <w:szCs w:val="23"/>
          <w:lang w:val="en-GB"/>
        </w:rPr>
        <w:t xml:space="preserve"> </w:t>
      </w:r>
      <w:r w:rsidR="006C42AD" w:rsidRPr="001D75B2">
        <w:rPr>
          <w:rFonts w:ascii="Book Antiqua" w:hAnsi="Book Antiqua"/>
          <w:b/>
          <w:bCs/>
          <w:strike/>
          <w:color w:val="0000FF"/>
          <w:sz w:val="23"/>
          <w:szCs w:val="23"/>
          <w:lang w:val="en-GB"/>
        </w:rPr>
        <w:t>Seventeen</w:t>
      </w:r>
      <w:r w:rsidR="009A01E1" w:rsidRPr="001D75B2">
        <w:rPr>
          <w:rFonts w:ascii="Book Antiqua" w:hAnsi="Book Antiqua"/>
          <w:b/>
          <w:bCs/>
          <w:strike/>
          <w:color w:val="0000FF"/>
          <w:sz w:val="23"/>
          <w:szCs w:val="23"/>
          <w:lang w:val="en-GB"/>
        </w:rPr>
        <w:t xml:space="preserve"> Thousand </w:t>
      </w:r>
      <w:r w:rsidR="008D440F" w:rsidRPr="001D75B2">
        <w:rPr>
          <w:rFonts w:ascii="Book Antiqua" w:hAnsi="Book Antiqua"/>
          <w:b/>
          <w:bCs/>
          <w:strike/>
          <w:color w:val="0000FF"/>
          <w:sz w:val="23"/>
          <w:szCs w:val="23"/>
          <w:lang w:val="en-GB"/>
        </w:rPr>
        <w:t>only</w:t>
      </w:r>
      <w:r w:rsidRPr="001D75B2">
        <w:rPr>
          <w:rFonts w:ascii="Book Antiqua" w:hAnsi="Book Antiqua"/>
          <w:b/>
          <w:bCs/>
          <w:strike/>
          <w:color w:val="0000FF"/>
          <w:sz w:val="23"/>
          <w:szCs w:val="23"/>
          <w:lang w:val="en-GB"/>
        </w:rPr>
        <w:t>)</w:t>
      </w:r>
      <w:r w:rsidR="00180BAE" w:rsidRPr="001D75B2">
        <w:rPr>
          <w:rFonts w:ascii="Book Antiqua" w:hAnsi="Book Antiqua"/>
          <w:b/>
          <w:bCs/>
          <w:strike/>
          <w:color w:val="0000FF"/>
          <w:sz w:val="23"/>
          <w:szCs w:val="23"/>
          <w:lang w:val="en-GB"/>
        </w:rPr>
        <w:t xml:space="preserve"> in a separate sealed E</w:t>
      </w:r>
      <w:r w:rsidRPr="001D75B2">
        <w:rPr>
          <w:rFonts w:ascii="Book Antiqua" w:hAnsi="Book Antiqua"/>
          <w:b/>
          <w:bCs/>
          <w:strike/>
          <w:color w:val="0000FF"/>
          <w:sz w:val="23"/>
          <w:szCs w:val="23"/>
          <w:lang w:val="en-GB"/>
        </w:rPr>
        <w:t xml:space="preserve">nvelope – I. </w:t>
      </w:r>
      <w:r w:rsidRPr="001D75B2">
        <w:rPr>
          <w:rFonts w:ascii="Book Antiqua" w:hAnsi="Book Antiqua"/>
          <w:b/>
          <w:bCs/>
          <w:strike/>
          <w:color w:val="000000"/>
          <w:sz w:val="23"/>
          <w:szCs w:val="23"/>
          <w:lang w:val="en-GB"/>
        </w:rPr>
        <w:t>The e</w:t>
      </w:r>
      <w:r w:rsidR="001E4B3A" w:rsidRPr="001D75B2">
        <w:rPr>
          <w:rFonts w:ascii="Book Antiqua" w:hAnsi="Book Antiqua"/>
          <w:b/>
          <w:bCs/>
          <w:strike/>
          <w:color w:val="000000"/>
          <w:sz w:val="23"/>
          <w:szCs w:val="23"/>
          <w:lang w:val="en-GB"/>
        </w:rPr>
        <w:t>a</w:t>
      </w:r>
      <w:r w:rsidRPr="001D75B2">
        <w:rPr>
          <w:rFonts w:ascii="Book Antiqua" w:hAnsi="Book Antiqua"/>
          <w:b/>
          <w:bCs/>
          <w:strike/>
          <w:color w:val="000000"/>
          <w:sz w:val="23"/>
          <w:szCs w:val="23"/>
          <w:lang w:val="en-GB"/>
        </w:rPr>
        <w:t>rnest money</w:t>
      </w:r>
      <w:r w:rsidRPr="001D75B2">
        <w:rPr>
          <w:rFonts w:ascii="Book Antiqua" w:hAnsi="Book Antiqua"/>
          <w:b/>
          <w:bCs/>
          <w:strike/>
          <w:sz w:val="23"/>
          <w:szCs w:val="23"/>
          <w:lang w:val="en-GB"/>
        </w:rPr>
        <w:t xml:space="preserve"> shall be in </w:t>
      </w:r>
      <w:r w:rsidR="00E056F7" w:rsidRPr="001D75B2">
        <w:rPr>
          <w:rFonts w:ascii="Book Antiqua" w:hAnsi="Book Antiqua"/>
          <w:b/>
          <w:bCs/>
          <w:strike/>
          <w:sz w:val="23"/>
          <w:szCs w:val="23"/>
          <w:lang w:val="en-GB"/>
        </w:rPr>
        <w:t xml:space="preserve">form of </w:t>
      </w:r>
      <w:r w:rsidR="00633420" w:rsidRPr="001D75B2">
        <w:rPr>
          <w:rFonts w:ascii="Book Antiqua" w:hAnsi="Book Antiqua"/>
          <w:b/>
          <w:bCs/>
          <w:strike/>
          <w:sz w:val="23"/>
          <w:szCs w:val="23"/>
          <w:lang w:val="en-GB"/>
        </w:rPr>
        <w:t>Demand Draft or Pay Order or Bankers’ Cheque in favour of Power Grid Corporation of India Ltd., from a reputed commercial bank, payable at Nagpur.</w:t>
      </w:r>
      <w:r w:rsidR="00DE5547" w:rsidRPr="001D75B2">
        <w:rPr>
          <w:rFonts w:ascii="Book Antiqua" w:hAnsi="Book Antiqua"/>
          <w:b/>
          <w:bCs/>
          <w:strike/>
          <w:sz w:val="23"/>
          <w:szCs w:val="23"/>
          <w:lang w:val="en-GB"/>
        </w:rPr>
        <w:t xml:space="preserve"> Alternatively </w:t>
      </w:r>
      <w:r w:rsidR="009F0B09" w:rsidRPr="001D75B2">
        <w:rPr>
          <w:rFonts w:ascii="Book Antiqua" w:hAnsi="Book Antiqua"/>
          <w:b/>
          <w:bCs/>
          <w:strike/>
          <w:sz w:val="23"/>
          <w:szCs w:val="23"/>
          <w:lang w:val="en-GB"/>
        </w:rPr>
        <w:t>if the bid security is to be submitted in favour of POWERGRID,</w:t>
      </w:r>
      <w:r w:rsidR="00FD4C48" w:rsidRPr="001D75B2">
        <w:rPr>
          <w:rFonts w:ascii="Book Antiqua" w:hAnsi="Book Antiqua"/>
          <w:b/>
          <w:bCs/>
          <w:strike/>
          <w:sz w:val="23"/>
          <w:szCs w:val="23"/>
          <w:lang w:val="en-GB"/>
        </w:rPr>
        <w:t xml:space="preserve"> </w:t>
      </w:r>
      <w:r w:rsidR="009F0B09" w:rsidRPr="001D75B2">
        <w:rPr>
          <w:rFonts w:ascii="Book Antiqua" w:hAnsi="Book Antiqua"/>
          <w:b/>
          <w:bCs/>
          <w:strike/>
          <w:sz w:val="23"/>
          <w:szCs w:val="23"/>
          <w:lang w:val="en-GB"/>
        </w:rPr>
        <w:t xml:space="preserve">the same </w:t>
      </w:r>
      <w:r w:rsidR="00DE5547" w:rsidRPr="001D75B2">
        <w:rPr>
          <w:rFonts w:ascii="Book Antiqua" w:hAnsi="Book Antiqua"/>
          <w:b/>
          <w:bCs/>
          <w:strike/>
          <w:sz w:val="23"/>
          <w:szCs w:val="23"/>
          <w:lang w:val="en-GB"/>
        </w:rPr>
        <w:t>can be submitted as online payment through POWERGRID ONLINE PAYMENT UT</w:t>
      </w:r>
      <w:r w:rsidR="00E57B23" w:rsidRPr="001D75B2">
        <w:rPr>
          <w:rFonts w:ascii="Book Antiqua" w:hAnsi="Book Antiqua"/>
          <w:b/>
          <w:bCs/>
          <w:strike/>
          <w:sz w:val="23"/>
          <w:szCs w:val="23"/>
          <w:lang w:val="en-GB"/>
        </w:rPr>
        <w:t>ILITY-</w:t>
      </w:r>
      <w:r w:rsidR="006B1EF0" w:rsidRPr="001D75B2">
        <w:rPr>
          <w:rFonts w:ascii="Book Antiqua" w:hAnsi="Book Antiqua"/>
          <w:b/>
          <w:bCs/>
          <w:strike/>
          <w:sz w:val="23"/>
          <w:szCs w:val="23"/>
          <w:lang w:val="en-GB"/>
        </w:rPr>
        <w:t xml:space="preserve"> </w:t>
      </w:r>
      <w:r w:rsidR="006B1EF0" w:rsidRPr="001D75B2">
        <w:rPr>
          <w:rFonts w:ascii="Book Antiqua" w:hAnsi="Book Antiqua"/>
          <w:b/>
          <w:bCs/>
          <w:strike/>
          <w:color w:val="0000CC"/>
          <w:sz w:val="23"/>
          <w:szCs w:val="23"/>
          <w:u w:val="single"/>
          <w:lang w:val="en-GB"/>
        </w:rPr>
        <w:t>https://epay.powergrid.in</w:t>
      </w:r>
      <w:r w:rsidR="006B1EF0" w:rsidRPr="001D75B2">
        <w:rPr>
          <w:rFonts w:ascii="Book Antiqua" w:hAnsi="Book Antiqua"/>
          <w:b/>
          <w:bCs/>
          <w:strike/>
          <w:color w:val="0000CC"/>
          <w:sz w:val="23"/>
          <w:szCs w:val="23"/>
          <w:lang w:val="en-GB"/>
        </w:rPr>
        <w:t>,</w:t>
      </w:r>
      <w:r w:rsidR="006B1EF0" w:rsidRPr="001D75B2">
        <w:rPr>
          <w:rFonts w:ascii="Book Antiqua" w:hAnsi="Book Antiqua"/>
          <w:b/>
          <w:bCs/>
          <w:strike/>
          <w:sz w:val="23"/>
          <w:szCs w:val="23"/>
          <w:lang w:val="en-GB"/>
        </w:rPr>
        <w:t xml:space="preserve"> a</w:t>
      </w:r>
      <w:r w:rsidR="00DE5547" w:rsidRPr="001D75B2">
        <w:rPr>
          <w:rFonts w:ascii="Book Antiqua" w:hAnsi="Book Antiqua"/>
          <w:b/>
          <w:bCs/>
          <w:strike/>
          <w:sz w:val="23"/>
          <w:szCs w:val="23"/>
          <w:lang w:val="en-GB"/>
        </w:rPr>
        <w:t xml:space="preserve"> link </w:t>
      </w:r>
      <w:r w:rsidR="0081426B" w:rsidRPr="001D75B2">
        <w:rPr>
          <w:rFonts w:ascii="Book Antiqua" w:hAnsi="Book Antiqua"/>
          <w:b/>
          <w:bCs/>
          <w:strike/>
          <w:sz w:val="23"/>
          <w:szCs w:val="23"/>
          <w:lang w:val="en-GB"/>
        </w:rPr>
        <w:t xml:space="preserve">of which is provided on the POWERGRID website </w:t>
      </w:r>
      <w:hyperlink r:id="rId10" w:history="1">
        <w:r w:rsidR="0081426B" w:rsidRPr="001D75B2">
          <w:rPr>
            <w:rStyle w:val="Hyperlink"/>
            <w:rFonts w:ascii="Book Antiqua" w:hAnsi="Book Antiqua"/>
            <w:b/>
            <w:bCs/>
            <w:strike/>
            <w:sz w:val="23"/>
            <w:szCs w:val="23"/>
            <w:lang w:val="en-GB"/>
          </w:rPr>
          <w:t>www.powergridindia.com</w:t>
        </w:r>
      </w:hyperlink>
      <w:r w:rsidR="0081426B" w:rsidRPr="001D75B2">
        <w:rPr>
          <w:rFonts w:ascii="Book Antiqua" w:hAnsi="Book Antiqua"/>
          <w:b/>
          <w:bCs/>
          <w:strike/>
          <w:sz w:val="23"/>
          <w:szCs w:val="23"/>
          <w:lang w:val="en-GB"/>
        </w:rPr>
        <w:t xml:space="preserve">. While making such online payment </w:t>
      </w:r>
      <w:r w:rsidR="009F0B09" w:rsidRPr="001D75B2">
        <w:rPr>
          <w:rFonts w:ascii="Book Antiqua" w:hAnsi="Book Antiqua"/>
          <w:b/>
          <w:bCs/>
          <w:strike/>
          <w:sz w:val="23"/>
          <w:szCs w:val="23"/>
          <w:lang w:val="en-GB"/>
        </w:rPr>
        <w:t xml:space="preserve">towards bid security </w:t>
      </w:r>
      <w:r w:rsidR="0081426B" w:rsidRPr="001D75B2">
        <w:rPr>
          <w:rFonts w:ascii="Book Antiqua" w:hAnsi="Book Antiqua"/>
          <w:b/>
          <w:bCs/>
          <w:strike/>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1D75B2" w14:paraId="634AC822" w14:textId="77777777" w:rsidTr="00FC611C">
        <w:tc>
          <w:tcPr>
            <w:tcW w:w="4878" w:type="dxa"/>
          </w:tcPr>
          <w:p w14:paraId="51518FEC" w14:textId="77777777" w:rsidR="00E57B23" w:rsidRPr="001D75B2" w:rsidRDefault="00E57B23" w:rsidP="00FC611C">
            <w:pPr>
              <w:tabs>
                <w:tab w:val="left" w:pos="540"/>
              </w:tabs>
              <w:jc w:val="both"/>
              <w:rPr>
                <w:rFonts w:ascii="Book Antiqua" w:hAnsi="Book Antiqua"/>
                <w:b/>
                <w:bCs/>
                <w:strike/>
                <w:sz w:val="23"/>
                <w:szCs w:val="23"/>
                <w:lang w:val="en-GB"/>
              </w:rPr>
            </w:pPr>
            <w:r w:rsidRPr="001D75B2">
              <w:rPr>
                <w:rFonts w:ascii="Book Antiqua" w:hAnsi="Book Antiqua"/>
                <w:b/>
                <w:bCs/>
                <w:strike/>
                <w:sz w:val="23"/>
                <w:szCs w:val="23"/>
                <w:lang w:val="en-GB"/>
              </w:rPr>
              <w:t xml:space="preserve">Payment category </w:t>
            </w:r>
          </w:p>
        </w:tc>
        <w:tc>
          <w:tcPr>
            <w:tcW w:w="4878" w:type="dxa"/>
          </w:tcPr>
          <w:p w14:paraId="410B2302" w14:textId="77777777" w:rsidR="00E57B23" w:rsidRPr="001D75B2" w:rsidRDefault="00E57B23" w:rsidP="00FC611C">
            <w:pPr>
              <w:tabs>
                <w:tab w:val="left" w:pos="540"/>
              </w:tabs>
              <w:jc w:val="both"/>
              <w:rPr>
                <w:rFonts w:ascii="Book Antiqua" w:hAnsi="Book Antiqua"/>
                <w:b/>
                <w:bCs/>
                <w:strike/>
                <w:sz w:val="23"/>
                <w:szCs w:val="23"/>
                <w:lang w:val="en-GB"/>
              </w:rPr>
            </w:pPr>
            <w:r w:rsidRPr="001D75B2">
              <w:rPr>
                <w:rFonts w:ascii="Book Antiqua" w:hAnsi="Book Antiqua"/>
                <w:b/>
                <w:bCs/>
                <w:strike/>
                <w:sz w:val="23"/>
                <w:szCs w:val="23"/>
                <w:lang w:val="en-GB"/>
              </w:rPr>
              <w:t xml:space="preserve">EMD </w:t>
            </w:r>
          </w:p>
        </w:tc>
      </w:tr>
      <w:tr w:rsidR="00FD3C76" w:rsidRPr="001D75B2" w14:paraId="7EFE3D70" w14:textId="77777777" w:rsidTr="00FC611C">
        <w:tc>
          <w:tcPr>
            <w:tcW w:w="4878" w:type="dxa"/>
          </w:tcPr>
          <w:p w14:paraId="46ECBA56" w14:textId="77777777" w:rsidR="00E57B23" w:rsidRPr="001D75B2" w:rsidRDefault="00E57B23" w:rsidP="00FC611C">
            <w:pPr>
              <w:tabs>
                <w:tab w:val="left" w:pos="540"/>
              </w:tabs>
              <w:jc w:val="both"/>
              <w:rPr>
                <w:rFonts w:ascii="Book Antiqua" w:hAnsi="Book Antiqua"/>
                <w:b/>
                <w:bCs/>
                <w:strike/>
                <w:sz w:val="23"/>
                <w:szCs w:val="23"/>
                <w:lang w:val="en-GB"/>
              </w:rPr>
            </w:pPr>
            <w:r w:rsidRPr="001D75B2">
              <w:rPr>
                <w:rFonts w:ascii="Book Antiqua" w:hAnsi="Book Antiqua"/>
                <w:b/>
                <w:bCs/>
                <w:strike/>
                <w:sz w:val="23"/>
                <w:szCs w:val="23"/>
                <w:lang w:val="en-GB"/>
              </w:rPr>
              <w:t>Sub-category</w:t>
            </w:r>
          </w:p>
        </w:tc>
        <w:tc>
          <w:tcPr>
            <w:tcW w:w="4878" w:type="dxa"/>
          </w:tcPr>
          <w:p w14:paraId="02B543FF" w14:textId="77777777" w:rsidR="00E57B23" w:rsidRPr="001D75B2" w:rsidRDefault="00E57B23" w:rsidP="00FC611C">
            <w:pPr>
              <w:tabs>
                <w:tab w:val="left" w:pos="540"/>
              </w:tabs>
              <w:jc w:val="both"/>
              <w:rPr>
                <w:rFonts w:ascii="Book Antiqua" w:hAnsi="Book Antiqua"/>
                <w:b/>
                <w:bCs/>
                <w:strike/>
                <w:sz w:val="23"/>
                <w:szCs w:val="23"/>
                <w:lang w:val="en-GB"/>
              </w:rPr>
            </w:pPr>
            <w:r w:rsidRPr="001D75B2">
              <w:rPr>
                <w:rFonts w:ascii="Book Antiqua" w:hAnsi="Book Antiqua"/>
                <w:b/>
                <w:bCs/>
                <w:strike/>
                <w:sz w:val="23"/>
                <w:szCs w:val="23"/>
                <w:lang w:val="en-GB"/>
              </w:rPr>
              <w:t xml:space="preserve"> EMD for WR-1</w:t>
            </w:r>
          </w:p>
        </w:tc>
      </w:tr>
      <w:tr w:rsidR="00FD3C76" w:rsidRPr="001D75B2" w14:paraId="5CC1479A" w14:textId="77777777" w:rsidTr="00FC611C">
        <w:tc>
          <w:tcPr>
            <w:tcW w:w="4878" w:type="dxa"/>
          </w:tcPr>
          <w:p w14:paraId="7A87ED8B" w14:textId="77777777" w:rsidR="00E57B23" w:rsidRPr="001D75B2" w:rsidRDefault="00E57B23" w:rsidP="00FC611C">
            <w:pPr>
              <w:tabs>
                <w:tab w:val="left" w:pos="540"/>
              </w:tabs>
              <w:jc w:val="both"/>
              <w:rPr>
                <w:rFonts w:ascii="Book Antiqua" w:hAnsi="Book Antiqua"/>
                <w:b/>
                <w:bCs/>
                <w:strike/>
                <w:sz w:val="23"/>
                <w:szCs w:val="23"/>
                <w:lang w:val="en-GB"/>
              </w:rPr>
            </w:pPr>
            <w:r w:rsidRPr="001D75B2">
              <w:rPr>
                <w:rFonts w:ascii="Book Antiqua" w:hAnsi="Book Antiqua"/>
                <w:b/>
                <w:bCs/>
                <w:strike/>
                <w:sz w:val="23"/>
                <w:szCs w:val="23"/>
                <w:lang w:val="en-GB"/>
              </w:rPr>
              <w:t>Name of depositor</w:t>
            </w:r>
          </w:p>
        </w:tc>
        <w:tc>
          <w:tcPr>
            <w:tcW w:w="4878" w:type="dxa"/>
          </w:tcPr>
          <w:p w14:paraId="4BB0E801" w14:textId="77777777" w:rsidR="00E57B23" w:rsidRPr="001D75B2" w:rsidRDefault="00E57B23" w:rsidP="00FC611C">
            <w:pPr>
              <w:tabs>
                <w:tab w:val="left" w:pos="540"/>
              </w:tabs>
              <w:jc w:val="both"/>
              <w:rPr>
                <w:rFonts w:ascii="Book Antiqua" w:hAnsi="Book Antiqua"/>
                <w:b/>
                <w:bCs/>
                <w:strike/>
                <w:sz w:val="23"/>
                <w:szCs w:val="23"/>
                <w:lang w:val="en-GB"/>
              </w:rPr>
            </w:pPr>
            <w:r w:rsidRPr="001D75B2">
              <w:rPr>
                <w:rFonts w:ascii="Book Antiqua" w:hAnsi="Book Antiqua"/>
                <w:b/>
                <w:bCs/>
                <w:strike/>
                <w:sz w:val="23"/>
                <w:szCs w:val="23"/>
                <w:lang w:val="en-GB"/>
              </w:rPr>
              <w:t>Name of the Bidder</w:t>
            </w:r>
          </w:p>
        </w:tc>
      </w:tr>
      <w:tr w:rsidR="00FD3C76" w:rsidRPr="001D75B2" w14:paraId="7ED5C311" w14:textId="77777777" w:rsidTr="00FC611C">
        <w:tc>
          <w:tcPr>
            <w:tcW w:w="4878" w:type="dxa"/>
          </w:tcPr>
          <w:p w14:paraId="7DE4C598" w14:textId="77777777" w:rsidR="00E57B23" w:rsidRPr="001D75B2" w:rsidRDefault="00E57B23" w:rsidP="00FC611C">
            <w:pPr>
              <w:tabs>
                <w:tab w:val="left" w:pos="540"/>
              </w:tabs>
              <w:jc w:val="both"/>
              <w:rPr>
                <w:rFonts w:ascii="Book Antiqua" w:hAnsi="Book Antiqua"/>
                <w:b/>
                <w:bCs/>
                <w:strike/>
                <w:sz w:val="23"/>
                <w:szCs w:val="23"/>
                <w:lang w:val="en-GB"/>
              </w:rPr>
            </w:pPr>
            <w:r w:rsidRPr="001D75B2">
              <w:rPr>
                <w:rFonts w:ascii="Book Antiqua" w:hAnsi="Book Antiqua"/>
                <w:b/>
                <w:bCs/>
                <w:strike/>
                <w:sz w:val="23"/>
                <w:szCs w:val="23"/>
                <w:lang w:val="en-GB"/>
              </w:rPr>
              <w:t xml:space="preserve">Vendor </w:t>
            </w:r>
            <w:proofErr w:type="gramStart"/>
            <w:r w:rsidRPr="001D75B2">
              <w:rPr>
                <w:rFonts w:ascii="Book Antiqua" w:hAnsi="Book Antiqua"/>
                <w:b/>
                <w:bCs/>
                <w:strike/>
                <w:sz w:val="23"/>
                <w:szCs w:val="23"/>
                <w:lang w:val="en-GB"/>
              </w:rPr>
              <w:t>code ,if</w:t>
            </w:r>
            <w:proofErr w:type="gramEnd"/>
            <w:r w:rsidRPr="001D75B2">
              <w:rPr>
                <w:rFonts w:ascii="Book Antiqua" w:hAnsi="Book Antiqua"/>
                <w:b/>
                <w:bCs/>
                <w:strike/>
                <w:sz w:val="23"/>
                <w:szCs w:val="23"/>
                <w:lang w:val="en-GB"/>
              </w:rPr>
              <w:t xml:space="preserve"> applicable</w:t>
            </w:r>
          </w:p>
        </w:tc>
        <w:tc>
          <w:tcPr>
            <w:tcW w:w="4878" w:type="dxa"/>
          </w:tcPr>
          <w:p w14:paraId="4C7D5294" w14:textId="77777777" w:rsidR="00E57B23" w:rsidRPr="001D75B2" w:rsidRDefault="00E57B23" w:rsidP="00FC611C">
            <w:pPr>
              <w:tabs>
                <w:tab w:val="left" w:pos="540"/>
              </w:tabs>
              <w:jc w:val="both"/>
              <w:rPr>
                <w:rFonts w:ascii="Book Antiqua" w:hAnsi="Book Antiqua"/>
                <w:b/>
                <w:bCs/>
                <w:strike/>
                <w:sz w:val="23"/>
                <w:szCs w:val="23"/>
                <w:lang w:val="en-GB"/>
              </w:rPr>
            </w:pPr>
            <w:r w:rsidRPr="001D75B2">
              <w:rPr>
                <w:rFonts w:ascii="Book Antiqua" w:hAnsi="Book Antiqua"/>
                <w:b/>
                <w:bCs/>
                <w:strike/>
                <w:sz w:val="23"/>
                <w:szCs w:val="23"/>
                <w:lang w:val="en-GB"/>
              </w:rPr>
              <w:t>POWERGRID Vendor code</w:t>
            </w:r>
            <w:r w:rsidR="009F0B09" w:rsidRPr="001D75B2">
              <w:rPr>
                <w:rFonts w:ascii="Book Antiqua" w:hAnsi="Book Antiqua"/>
                <w:b/>
                <w:bCs/>
                <w:strike/>
                <w:sz w:val="23"/>
                <w:szCs w:val="23"/>
                <w:lang w:val="en-GB"/>
              </w:rPr>
              <w:t xml:space="preserve"> if existing</w:t>
            </w:r>
          </w:p>
        </w:tc>
      </w:tr>
      <w:tr w:rsidR="00FD3C76" w:rsidRPr="001D75B2" w14:paraId="6307A44A" w14:textId="77777777" w:rsidTr="00FC611C">
        <w:tc>
          <w:tcPr>
            <w:tcW w:w="4878" w:type="dxa"/>
          </w:tcPr>
          <w:p w14:paraId="69A95211" w14:textId="77777777" w:rsidR="00E57B23" w:rsidRPr="001D75B2" w:rsidRDefault="00E57B23" w:rsidP="00FC611C">
            <w:pPr>
              <w:tabs>
                <w:tab w:val="left" w:pos="540"/>
              </w:tabs>
              <w:jc w:val="both"/>
              <w:rPr>
                <w:rFonts w:ascii="Book Antiqua" w:hAnsi="Book Antiqua"/>
                <w:b/>
                <w:bCs/>
                <w:strike/>
                <w:sz w:val="23"/>
                <w:szCs w:val="23"/>
                <w:lang w:val="en-GB"/>
              </w:rPr>
            </w:pPr>
            <w:r w:rsidRPr="001D75B2">
              <w:rPr>
                <w:rFonts w:ascii="Book Antiqua" w:hAnsi="Book Antiqua"/>
                <w:b/>
                <w:bCs/>
                <w:strike/>
                <w:sz w:val="23"/>
                <w:szCs w:val="23"/>
                <w:lang w:val="en-GB"/>
              </w:rPr>
              <w:t xml:space="preserve">Payment </w:t>
            </w:r>
            <w:r w:rsidR="006B1EF0" w:rsidRPr="001D75B2">
              <w:rPr>
                <w:rFonts w:ascii="Book Antiqua" w:hAnsi="Book Antiqua"/>
                <w:b/>
                <w:bCs/>
                <w:strike/>
                <w:sz w:val="23"/>
                <w:szCs w:val="23"/>
                <w:lang w:val="en-GB"/>
              </w:rPr>
              <w:t>remarks</w:t>
            </w:r>
          </w:p>
        </w:tc>
        <w:tc>
          <w:tcPr>
            <w:tcW w:w="4878" w:type="dxa"/>
          </w:tcPr>
          <w:p w14:paraId="1FBE4FC9" w14:textId="77777777" w:rsidR="00E57B23" w:rsidRPr="001D75B2" w:rsidRDefault="00FD3C76" w:rsidP="00FC611C">
            <w:pPr>
              <w:tabs>
                <w:tab w:val="left" w:pos="540"/>
              </w:tabs>
              <w:jc w:val="both"/>
              <w:rPr>
                <w:rFonts w:ascii="Book Antiqua" w:hAnsi="Book Antiqua"/>
                <w:b/>
                <w:bCs/>
                <w:strike/>
                <w:sz w:val="23"/>
                <w:szCs w:val="23"/>
                <w:lang w:val="en-GB"/>
              </w:rPr>
            </w:pPr>
            <w:r w:rsidRPr="001D75B2">
              <w:rPr>
                <w:rFonts w:ascii="Book Antiqua" w:hAnsi="Book Antiqua"/>
                <w:b/>
                <w:bCs/>
                <w:strike/>
                <w:sz w:val="23"/>
                <w:szCs w:val="23"/>
                <w:lang w:val="en-GB"/>
              </w:rPr>
              <w:t>EMD</w:t>
            </w:r>
            <w:r w:rsidR="009F0B09" w:rsidRPr="001D75B2">
              <w:rPr>
                <w:rFonts w:ascii="Book Antiqua" w:hAnsi="Book Antiqua"/>
                <w:b/>
                <w:bCs/>
                <w:strike/>
                <w:sz w:val="23"/>
                <w:szCs w:val="23"/>
                <w:lang w:val="en-GB"/>
              </w:rPr>
              <w:t xml:space="preserve"> (Bid security) </w:t>
            </w:r>
            <w:r w:rsidRPr="001D75B2">
              <w:rPr>
                <w:rFonts w:ascii="Book Antiqua" w:hAnsi="Book Antiqua"/>
                <w:b/>
                <w:bCs/>
                <w:strike/>
                <w:sz w:val="23"/>
                <w:szCs w:val="23"/>
                <w:lang w:val="en-GB"/>
              </w:rPr>
              <w:t>for …</w:t>
            </w:r>
            <w:proofErr w:type="gramStart"/>
            <w:r w:rsidRPr="001D75B2">
              <w:rPr>
                <w:rFonts w:ascii="Book Antiqua" w:hAnsi="Book Antiqua"/>
                <w:b/>
                <w:bCs/>
                <w:strike/>
                <w:sz w:val="23"/>
                <w:szCs w:val="23"/>
                <w:lang w:val="en-GB"/>
              </w:rPr>
              <w:t>…(</w:t>
            </w:r>
            <w:proofErr w:type="gramEnd"/>
            <w:r w:rsidRPr="001D75B2">
              <w:rPr>
                <w:rFonts w:ascii="Book Antiqua" w:hAnsi="Book Antiqua"/>
                <w:b/>
                <w:bCs/>
                <w:strike/>
                <w:sz w:val="23"/>
                <w:szCs w:val="23"/>
                <w:lang w:val="en-GB"/>
              </w:rPr>
              <w:t>enter the name of the package)</w:t>
            </w:r>
          </w:p>
        </w:tc>
      </w:tr>
    </w:tbl>
    <w:p w14:paraId="373695A8" w14:textId="77777777" w:rsidR="00E57B23" w:rsidRPr="001D75B2" w:rsidRDefault="00E57B23" w:rsidP="00E57B23">
      <w:pPr>
        <w:tabs>
          <w:tab w:val="left" w:pos="540"/>
        </w:tabs>
        <w:ind w:left="540"/>
        <w:jc w:val="both"/>
        <w:rPr>
          <w:rFonts w:ascii="Book Antiqua" w:hAnsi="Book Antiqua"/>
          <w:b/>
          <w:bCs/>
          <w:strike/>
          <w:sz w:val="23"/>
          <w:szCs w:val="23"/>
          <w:lang w:val="en-GB"/>
        </w:rPr>
      </w:pPr>
    </w:p>
    <w:p w14:paraId="441821A7" w14:textId="77777777" w:rsidR="0081426B" w:rsidRPr="001D75B2" w:rsidRDefault="0081426B" w:rsidP="0081426B">
      <w:pPr>
        <w:tabs>
          <w:tab w:val="left" w:pos="540"/>
        </w:tabs>
        <w:jc w:val="both"/>
        <w:rPr>
          <w:rFonts w:ascii="Book Antiqua" w:hAnsi="Book Antiqua"/>
          <w:b/>
          <w:bCs/>
          <w:strike/>
          <w:sz w:val="23"/>
          <w:szCs w:val="23"/>
          <w:lang w:val="en-GB"/>
        </w:rPr>
      </w:pPr>
    </w:p>
    <w:p w14:paraId="6CCFD26A" w14:textId="77777777" w:rsidR="00A304CB" w:rsidRPr="001D75B2" w:rsidRDefault="006B1EF0" w:rsidP="00A304CB">
      <w:pPr>
        <w:tabs>
          <w:tab w:val="left" w:pos="540"/>
        </w:tabs>
        <w:ind w:left="540"/>
        <w:jc w:val="both"/>
        <w:rPr>
          <w:rFonts w:ascii="Book Antiqua" w:hAnsi="Book Antiqua"/>
          <w:b/>
          <w:bCs/>
          <w:strike/>
          <w:sz w:val="23"/>
          <w:szCs w:val="23"/>
          <w:lang w:val="en-GB"/>
        </w:rPr>
      </w:pPr>
      <w:r w:rsidRPr="001D75B2">
        <w:rPr>
          <w:rFonts w:ascii="Book Antiqua" w:hAnsi="Book Antiqua"/>
          <w:b/>
          <w:bCs/>
          <w:strike/>
          <w:sz w:val="23"/>
          <w:szCs w:val="23"/>
          <w:lang w:val="en-GB"/>
        </w:rPr>
        <w:t xml:space="preserve">The copy of “Online Payment Acknowledgement-Suppliers” generated </w:t>
      </w:r>
      <w:proofErr w:type="gramStart"/>
      <w:r w:rsidRPr="001D75B2">
        <w:rPr>
          <w:rFonts w:ascii="Book Antiqua" w:hAnsi="Book Antiqua"/>
          <w:b/>
          <w:bCs/>
          <w:strike/>
          <w:sz w:val="23"/>
          <w:szCs w:val="23"/>
          <w:lang w:val="en-GB"/>
        </w:rPr>
        <w:t>subsequent to</w:t>
      </w:r>
      <w:proofErr w:type="gramEnd"/>
      <w:r w:rsidRPr="001D75B2">
        <w:rPr>
          <w:rFonts w:ascii="Book Antiqua" w:hAnsi="Book Antiqua"/>
          <w:b/>
          <w:bCs/>
          <w:strike/>
          <w:sz w:val="23"/>
          <w:szCs w:val="23"/>
          <w:lang w:val="en-GB"/>
        </w:rPr>
        <w:t xml:space="preserve"> the payment shall be submitted along with hard copy part of bid. The online payment facility shall be for payment in Indian Rupees only.</w:t>
      </w:r>
    </w:p>
    <w:p w14:paraId="7BC82909" w14:textId="77777777" w:rsidR="006B1EF0" w:rsidRPr="001D75B2" w:rsidRDefault="006B1EF0" w:rsidP="00A304CB">
      <w:pPr>
        <w:tabs>
          <w:tab w:val="left" w:pos="540"/>
        </w:tabs>
        <w:ind w:left="540"/>
        <w:jc w:val="both"/>
        <w:rPr>
          <w:rFonts w:ascii="Book Antiqua" w:hAnsi="Book Antiqua"/>
          <w:b/>
          <w:bCs/>
          <w:strike/>
          <w:sz w:val="23"/>
          <w:szCs w:val="23"/>
          <w:lang w:val="en-GB"/>
        </w:rPr>
      </w:pPr>
    </w:p>
    <w:p w14:paraId="48DB3A47" w14:textId="77777777" w:rsidR="000B72FF" w:rsidRPr="001D75B2" w:rsidRDefault="000B72FF" w:rsidP="000B72FF">
      <w:pPr>
        <w:numPr>
          <w:ilvl w:val="1"/>
          <w:numId w:val="1"/>
        </w:numPr>
        <w:tabs>
          <w:tab w:val="left" w:pos="540"/>
        </w:tabs>
        <w:ind w:left="540" w:hanging="540"/>
        <w:jc w:val="both"/>
        <w:rPr>
          <w:rFonts w:ascii="Book Antiqua" w:hAnsi="Book Antiqua"/>
          <w:b/>
          <w:bCs/>
          <w:strike/>
          <w:sz w:val="22"/>
          <w:szCs w:val="22"/>
        </w:rPr>
      </w:pPr>
      <w:r w:rsidRPr="001D75B2">
        <w:rPr>
          <w:rFonts w:ascii="Book Antiqua" w:eastAsia="Calibri" w:hAnsi="Book Antiqua" w:cs="Book Antiqua"/>
          <w:strike/>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1D75B2">
        <w:rPr>
          <w:rFonts w:ascii="Book Antiqua" w:eastAsia="Calibri" w:hAnsi="Book Antiqua" w:cs="Book Antiqua"/>
          <w:strike/>
          <w:sz w:val="22"/>
          <w:szCs w:val="22"/>
          <w:lang w:bidi="hi-IN"/>
        </w:rPr>
        <w:t>with regard to</w:t>
      </w:r>
      <w:proofErr w:type="gramEnd"/>
      <w:r w:rsidRPr="001D75B2">
        <w:rPr>
          <w:rFonts w:ascii="Book Antiqua" w:eastAsia="Calibri" w:hAnsi="Book Antiqua" w:cs="Book Antiqua"/>
          <w:strike/>
          <w:sz w:val="22"/>
          <w:szCs w:val="22"/>
          <w:lang w:bidi="hi-IN"/>
        </w:rPr>
        <w:t xml:space="preserve"> registration with Authority mentioned above in accordance with relevant notifications/orders.</w:t>
      </w:r>
    </w:p>
    <w:p w14:paraId="1D5780F3" w14:textId="77777777" w:rsidR="000B72FF" w:rsidRPr="001D75B2" w:rsidRDefault="000B72FF" w:rsidP="000B72FF">
      <w:pPr>
        <w:pStyle w:val="ListParagraph"/>
        <w:rPr>
          <w:rFonts w:ascii="Book Antiqua" w:hAnsi="Book Antiqua"/>
          <w:b/>
          <w:bCs/>
          <w:strike/>
          <w:sz w:val="22"/>
          <w:szCs w:val="22"/>
        </w:rPr>
      </w:pPr>
    </w:p>
    <w:p w14:paraId="40FAA4DF" w14:textId="77777777" w:rsidR="000B72FF" w:rsidRPr="001D75B2" w:rsidRDefault="000B72FF" w:rsidP="000B72FF">
      <w:pPr>
        <w:tabs>
          <w:tab w:val="left" w:pos="540"/>
          <w:tab w:val="left" w:pos="720"/>
        </w:tabs>
        <w:ind w:left="540"/>
        <w:jc w:val="both"/>
        <w:rPr>
          <w:rFonts w:ascii="Book Antiqua" w:hAnsi="Book Antiqua"/>
          <w:b/>
          <w:bCs/>
          <w:strike/>
          <w:sz w:val="22"/>
          <w:szCs w:val="22"/>
        </w:rPr>
      </w:pPr>
      <w:r w:rsidRPr="001D75B2">
        <w:rPr>
          <w:rFonts w:ascii="Book Antiqua" w:hAnsi="Book Antiqua"/>
          <w:b/>
          <w:bCs/>
          <w:strike/>
          <w:sz w:val="22"/>
          <w:szCs w:val="22"/>
        </w:rPr>
        <w:t>S</w:t>
      </w:r>
      <w:r w:rsidRPr="001D75B2">
        <w:rPr>
          <w:rFonts w:ascii="Book Antiqua" w:eastAsia="Calibri" w:hAnsi="Book Antiqua" w:cs="Book Antiqua"/>
          <w:strike/>
          <w:sz w:val="22"/>
          <w:szCs w:val="22"/>
          <w:lang w:bidi="hi-IN"/>
        </w:rPr>
        <w:t xml:space="preserve">ubmission of “Udyam Registration Certificate” is mandatory to be considered under the Micro and Small Enterprises (MSEs) category. </w:t>
      </w:r>
    </w:p>
    <w:p w14:paraId="6A93DA7F" w14:textId="77777777" w:rsidR="000B72FF" w:rsidRPr="001D75B2" w:rsidRDefault="000B72FF" w:rsidP="000B72FF">
      <w:pPr>
        <w:pStyle w:val="ListParagraph"/>
        <w:ind w:left="0"/>
        <w:rPr>
          <w:rFonts w:ascii="Book Antiqua" w:hAnsi="Book Antiqua"/>
          <w:b/>
          <w:bCs/>
          <w:strike/>
          <w:sz w:val="21"/>
          <w:szCs w:val="21"/>
        </w:rPr>
      </w:pPr>
    </w:p>
    <w:p w14:paraId="45323206" w14:textId="77777777" w:rsidR="000B72FF" w:rsidRPr="001D75B2"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1D75B2">
        <w:rPr>
          <w:rFonts w:ascii="Book Antiqua" w:hAnsi="Book Antiqua"/>
          <w:strike/>
          <w:sz w:val="22"/>
          <w:szCs w:val="22"/>
          <w:highlight w:val="cyan"/>
        </w:rPr>
        <w:t xml:space="preserve">The procurement of Goods and Services from Micro &amp; Small Enterprises, preference to </w:t>
      </w:r>
      <w:r w:rsidRPr="001D75B2">
        <w:rPr>
          <w:rFonts w:ascii="Book Antiqua" w:hAnsi="Book Antiqua"/>
          <w:b/>
          <w:bCs/>
          <w:strike/>
          <w:sz w:val="22"/>
          <w:szCs w:val="22"/>
          <w:highlight w:val="cyan"/>
        </w:rPr>
        <w:t>Make in India</w:t>
      </w:r>
      <w:r w:rsidRPr="001D75B2">
        <w:rPr>
          <w:rFonts w:ascii="Book Antiqua" w:hAnsi="Book Antiqua"/>
          <w:strike/>
          <w:sz w:val="22"/>
          <w:szCs w:val="22"/>
          <w:highlight w:val="cyan"/>
        </w:rPr>
        <w:t xml:space="preserve"> shall be as per the Govt policy in vogue.</w:t>
      </w:r>
    </w:p>
    <w:p w14:paraId="31B5DBA2" w14:textId="77777777" w:rsidR="008E0115" w:rsidRPr="001D75B2" w:rsidRDefault="008E0115" w:rsidP="00C10C00">
      <w:pPr>
        <w:tabs>
          <w:tab w:val="left" w:pos="540"/>
        </w:tabs>
        <w:jc w:val="both"/>
        <w:rPr>
          <w:rFonts w:ascii="Book Antiqua" w:hAnsi="Book Antiqua"/>
          <w:strike/>
          <w:sz w:val="23"/>
          <w:szCs w:val="23"/>
          <w:lang w:val="en-GB"/>
        </w:rPr>
      </w:pPr>
    </w:p>
    <w:p w14:paraId="28B7AC52" w14:textId="77777777" w:rsidR="00A304CB" w:rsidRPr="001D75B2"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trike/>
          <w:sz w:val="23"/>
          <w:szCs w:val="23"/>
        </w:rPr>
      </w:pPr>
      <w:r w:rsidRPr="001D75B2">
        <w:rPr>
          <w:rFonts w:ascii="Book Antiqua" w:hAnsi="Book Antiqua"/>
          <w:strike/>
          <w:sz w:val="23"/>
          <w:szCs w:val="23"/>
        </w:rPr>
        <w:t xml:space="preserve">The bid shall be rejected by the Purchaser as being nonresponsive, in case bid is not accompanied by Acceptable EMD in Original/ </w:t>
      </w:r>
      <w:r w:rsidR="00810C44" w:rsidRPr="001D75B2">
        <w:rPr>
          <w:rFonts w:ascii="Book Antiqua" w:hAnsi="Book Antiqua"/>
          <w:strike/>
          <w:sz w:val="23"/>
          <w:szCs w:val="23"/>
        </w:rPr>
        <w:t xml:space="preserve">online payment </w:t>
      </w:r>
      <w:proofErr w:type="gramStart"/>
      <w:r w:rsidR="0039591E" w:rsidRPr="001D75B2">
        <w:rPr>
          <w:rFonts w:ascii="Book Antiqua" w:hAnsi="Book Antiqua"/>
          <w:strike/>
          <w:sz w:val="23"/>
          <w:szCs w:val="23"/>
        </w:rPr>
        <w:t>acknowledgement  towards</w:t>
      </w:r>
      <w:proofErr w:type="gramEnd"/>
      <w:r w:rsidR="0039591E" w:rsidRPr="001D75B2">
        <w:rPr>
          <w:rFonts w:ascii="Book Antiqua" w:hAnsi="Book Antiqua"/>
          <w:strike/>
          <w:sz w:val="23"/>
          <w:szCs w:val="23"/>
        </w:rPr>
        <w:t xml:space="preserve"> Bid security </w:t>
      </w:r>
      <w:r w:rsidR="00810C44" w:rsidRPr="001D75B2">
        <w:rPr>
          <w:rFonts w:ascii="Book Antiqua" w:hAnsi="Book Antiqua"/>
          <w:strike/>
          <w:sz w:val="23"/>
          <w:szCs w:val="23"/>
        </w:rPr>
        <w:t>through POWERGRID ONLINE PAYMENT /</w:t>
      </w:r>
      <w:r w:rsidRPr="001D75B2">
        <w:rPr>
          <w:rFonts w:ascii="Book Antiqua" w:hAnsi="Book Antiqua"/>
          <w:strike/>
          <w:sz w:val="23"/>
          <w:szCs w:val="23"/>
        </w:rPr>
        <w:t xml:space="preserve">documentary evidence with respect </w:t>
      </w:r>
      <w:proofErr w:type="gramStart"/>
      <w:r w:rsidRPr="001D75B2">
        <w:rPr>
          <w:rFonts w:ascii="Book Antiqua" w:hAnsi="Book Antiqua"/>
          <w:strike/>
          <w:sz w:val="23"/>
          <w:szCs w:val="23"/>
        </w:rPr>
        <w:t>to  registration</w:t>
      </w:r>
      <w:proofErr w:type="gramEnd"/>
      <w:r w:rsidRPr="001D75B2">
        <w:rPr>
          <w:rFonts w:ascii="Book Antiqua" w:hAnsi="Book Antiqua"/>
          <w:strike/>
          <w:sz w:val="23"/>
          <w:szCs w:val="23"/>
        </w:rPr>
        <w:t xml:space="preserve"> with concerned authority for claiming exception as per para 2.2 above. </w:t>
      </w:r>
    </w:p>
    <w:p w14:paraId="295A90CB" w14:textId="77777777" w:rsidR="00B618A8" w:rsidRPr="001D75B2" w:rsidRDefault="00B618A8" w:rsidP="00E056F7">
      <w:pPr>
        <w:tabs>
          <w:tab w:val="left" w:pos="540"/>
        </w:tabs>
        <w:ind w:left="540"/>
        <w:jc w:val="both"/>
        <w:rPr>
          <w:rFonts w:ascii="Book Antiqua" w:hAnsi="Book Antiqua"/>
          <w:strike/>
          <w:sz w:val="23"/>
          <w:szCs w:val="23"/>
          <w:lang w:val="en-GB"/>
        </w:rPr>
      </w:pPr>
    </w:p>
    <w:p w14:paraId="12718EC5" w14:textId="77777777" w:rsidR="007648C3" w:rsidRPr="001D75B2" w:rsidRDefault="007648C3" w:rsidP="00A1240E">
      <w:pPr>
        <w:numPr>
          <w:ilvl w:val="1"/>
          <w:numId w:val="1"/>
        </w:numPr>
        <w:tabs>
          <w:tab w:val="left" w:pos="540"/>
        </w:tabs>
        <w:ind w:left="540" w:hanging="540"/>
        <w:jc w:val="both"/>
        <w:rPr>
          <w:rFonts w:ascii="Book Antiqua" w:hAnsi="Book Antiqua"/>
          <w:strike/>
          <w:sz w:val="23"/>
          <w:szCs w:val="23"/>
          <w:lang w:val="en-GB"/>
        </w:rPr>
      </w:pPr>
      <w:r w:rsidRPr="001D75B2">
        <w:rPr>
          <w:rFonts w:ascii="Book Antiqua" w:hAnsi="Book Antiqua"/>
          <w:strike/>
          <w:sz w:val="23"/>
          <w:szCs w:val="23"/>
          <w:lang w:val="en-GB"/>
        </w:rPr>
        <w:t>The</w:t>
      </w:r>
      <w:r w:rsidR="00537D46" w:rsidRPr="001D75B2">
        <w:rPr>
          <w:rFonts w:ascii="Book Antiqua" w:hAnsi="Book Antiqua"/>
          <w:strike/>
          <w:sz w:val="23"/>
          <w:szCs w:val="23"/>
          <w:lang w:val="en-GB"/>
        </w:rPr>
        <w:t xml:space="preserve"> Bid Guarantee/</w:t>
      </w:r>
      <w:r w:rsidRPr="001D75B2">
        <w:rPr>
          <w:rFonts w:ascii="Book Antiqua" w:hAnsi="Book Antiqua"/>
          <w:strike/>
          <w:sz w:val="23"/>
          <w:szCs w:val="23"/>
          <w:lang w:val="en-GB"/>
        </w:rPr>
        <w:t xml:space="preserve">EMD shall be </w:t>
      </w:r>
      <w:r w:rsidRPr="001D75B2">
        <w:rPr>
          <w:rFonts w:ascii="Book Antiqua" w:hAnsi="Book Antiqua"/>
          <w:strike/>
          <w:sz w:val="23"/>
          <w:szCs w:val="23"/>
        </w:rPr>
        <w:t>forfeited</w:t>
      </w:r>
      <w:r w:rsidRPr="001D75B2">
        <w:rPr>
          <w:rFonts w:ascii="Book Antiqua" w:hAnsi="Book Antiqua"/>
          <w:strike/>
          <w:sz w:val="23"/>
          <w:szCs w:val="23"/>
          <w:lang w:val="en-GB"/>
        </w:rPr>
        <w:t xml:space="preserve"> on </w:t>
      </w:r>
      <w:r w:rsidR="00E5102F" w:rsidRPr="001D75B2">
        <w:rPr>
          <w:rFonts w:ascii="Book Antiqua" w:hAnsi="Book Antiqua"/>
          <w:strike/>
          <w:sz w:val="23"/>
          <w:szCs w:val="23"/>
          <w:lang w:val="en-GB"/>
        </w:rPr>
        <w:t xml:space="preserve">any one of </w:t>
      </w:r>
      <w:r w:rsidRPr="001D75B2">
        <w:rPr>
          <w:rFonts w:ascii="Book Antiqua" w:hAnsi="Book Antiqua"/>
          <w:strike/>
          <w:sz w:val="23"/>
          <w:szCs w:val="23"/>
          <w:lang w:val="en-GB"/>
        </w:rPr>
        <w:t>the following grounds:</w:t>
      </w:r>
    </w:p>
    <w:p w14:paraId="297ED8EF" w14:textId="77777777" w:rsidR="00744CBA" w:rsidRPr="001D75B2" w:rsidRDefault="00744CBA" w:rsidP="00A45CB9">
      <w:pPr>
        <w:tabs>
          <w:tab w:val="left" w:pos="540"/>
        </w:tabs>
        <w:jc w:val="both"/>
        <w:rPr>
          <w:rFonts w:ascii="Book Antiqua" w:hAnsi="Book Antiqua"/>
          <w:b/>
          <w:bCs/>
          <w:i/>
          <w:iCs/>
          <w:strike/>
          <w:sz w:val="23"/>
          <w:szCs w:val="23"/>
        </w:rPr>
      </w:pPr>
    </w:p>
    <w:p w14:paraId="0255199A" w14:textId="77777777" w:rsidR="00E5102F" w:rsidRPr="001D75B2" w:rsidRDefault="007648C3" w:rsidP="00A1240E">
      <w:pPr>
        <w:numPr>
          <w:ilvl w:val="0"/>
          <w:numId w:val="5"/>
        </w:numPr>
        <w:jc w:val="both"/>
        <w:rPr>
          <w:rFonts w:ascii="Book Antiqua" w:hAnsi="Book Antiqua"/>
          <w:strike/>
          <w:sz w:val="23"/>
          <w:szCs w:val="23"/>
          <w:lang w:val="en-GB"/>
        </w:rPr>
      </w:pPr>
      <w:r w:rsidRPr="001D75B2">
        <w:rPr>
          <w:rFonts w:ascii="Book Antiqua" w:hAnsi="Book Antiqua"/>
          <w:strike/>
          <w:sz w:val="23"/>
          <w:szCs w:val="23"/>
          <w:lang w:val="en-GB"/>
        </w:rPr>
        <w:t xml:space="preserve">If a </w:t>
      </w:r>
      <w:r w:rsidR="00E5102F" w:rsidRPr="001D75B2">
        <w:rPr>
          <w:rFonts w:ascii="Book Antiqua" w:hAnsi="Book Antiqua"/>
          <w:strike/>
          <w:sz w:val="23"/>
          <w:szCs w:val="23"/>
          <w:lang w:val="en-GB"/>
        </w:rPr>
        <w:t xml:space="preserve">bidder </w:t>
      </w:r>
      <w:r w:rsidRPr="001D75B2">
        <w:rPr>
          <w:rFonts w:ascii="Book Antiqua" w:hAnsi="Book Antiqua"/>
          <w:strike/>
          <w:sz w:val="23"/>
          <w:szCs w:val="23"/>
          <w:lang w:val="en-GB"/>
        </w:rPr>
        <w:t>withdraws/modifies his bid during the period of bid validity</w:t>
      </w:r>
      <w:r w:rsidR="00E5102F" w:rsidRPr="001D75B2">
        <w:rPr>
          <w:rFonts w:ascii="Book Antiqua" w:hAnsi="Book Antiqua"/>
          <w:strike/>
          <w:sz w:val="23"/>
          <w:szCs w:val="23"/>
          <w:lang w:val="en-GB"/>
        </w:rPr>
        <w:t>.</w:t>
      </w:r>
    </w:p>
    <w:p w14:paraId="15C3D515" w14:textId="77777777" w:rsidR="00E5102F" w:rsidRPr="001D75B2" w:rsidRDefault="00E5102F" w:rsidP="00E5102F">
      <w:pPr>
        <w:tabs>
          <w:tab w:val="left" w:pos="540"/>
        </w:tabs>
        <w:ind w:left="540"/>
        <w:jc w:val="both"/>
        <w:rPr>
          <w:rFonts w:ascii="Book Antiqua" w:hAnsi="Book Antiqua"/>
          <w:strike/>
          <w:sz w:val="23"/>
          <w:szCs w:val="23"/>
          <w:lang w:val="en-GB"/>
        </w:rPr>
      </w:pPr>
    </w:p>
    <w:p w14:paraId="14D23996" w14:textId="77777777" w:rsidR="00E5102F" w:rsidRPr="001D75B2" w:rsidRDefault="00E5102F" w:rsidP="00A1240E">
      <w:pPr>
        <w:numPr>
          <w:ilvl w:val="0"/>
          <w:numId w:val="5"/>
        </w:numPr>
        <w:jc w:val="both"/>
        <w:rPr>
          <w:rFonts w:ascii="Book Antiqua" w:hAnsi="Book Antiqua"/>
          <w:strike/>
          <w:sz w:val="23"/>
          <w:szCs w:val="23"/>
          <w:lang w:val="en-GB"/>
        </w:rPr>
      </w:pPr>
      <w:r w:rsidRPr="001D75B2">
        <w:rPr>
          <w:rFonts w:ascii="Book Antiqua" w:hAnsi="Book Antiqua"/>
          <w:strike/>
          <w:sz w:val="23"/>
          <w:szCs w:val="23"/>
          <w:lang w:val="en-GB"/>
        </w:rPr>
        <w:t xml:space="preserve">In case </w:t>
      </w:r>
      <w:r w:rsidRPr="001D75B2">
        <w:rPr>
          <w:rFonts w:ascii="Book Antiqua" w:hAnsi="Book Antiqua"/>
          <w:strike/>
          <w:sz w:val="23"/>
          <w:szCs w:val="23"/>
        </w:rPr>
        <w:t>the</w:t>
      </w:r>
      <w:r w:rsidRPr="001D75B2">
        <w:rPr>
          <w:rFonts w:ascii="Book Antiqua" w:hAnsi="Book Antiqua"/>
          <w:strike/>
          <w:sz w:val="23"/>
          <w:szCs w:val="23"/>
          <w:lang w:val="en-GB"/>
        </w:rPr>
        <w:t xml:space="preserve"> bidder does not withdraw the deviations proposed by him, if any, at the cost of withdrawal stated in the bid.</w:t>
      </w:r>
    </w:p>
    <w:p w14:paraId="5FF7E763" w14:textId="77777777" w:rsidR="00E5102F" w:rsidRPr="001D75B2" w:rsidRDefault="00E5102F" w:rsidP="00E5102F">
      <w:pPr>
        <w:tabs>
          <w:tab w:val="left" w:pos="540"/>
        </w:tabs>
        <w:jc w:val="both"/>
        <w:rPr>
          <w:rFonts w:ascii="Book Antiqua" w:hAnsi="Book Antiqua"/>
          <w:strike/>
          <w:sz w:val="23"/>
          <w:szCs w:val="23"/>
          <w:lang w:val="en-GB"/>
        </w:rPr>
      </w:pPr>
    </w:p>
    <w:p w14:paraId="4474AE23" w14:textId="77777777" w:rsidR="00E5102F" w:rsidRPr="001D75B2" w:rsidRDefault="00E5102F" w:rsidP="00A1240E">
      <w:pPr>
        <w:numPr>
          <w:ilvl w:val="0"/>
          <w:numId w:val="5"/>
        </w:numPr>
        <w:jc w:val="both"/>
        <w:rPr>
          <w:rFonts w:ascii="Book Antiqua" w:hAnsi="Book Antiqua"/>
          <w:strike/>
          <w:sz w:val="23"/>
          <w:szCs w:val="23"/>
          <w:lang w:val="en-GB"/>
        </w:rPr>
      </w:pPr>
      <w:r w:rsidRPr="001D75B2">
        <w:rPr>
          <w:rFonts w:ascii="Book Antiqua" w:hAnsi="Book Antiqua"/>
          <w:strike/>
          <w:sz w:val="23"/>
          <w:szCs w:val="23"/>
          <w:lang w:val="en-GB"/>
        </w:rPr>
        <w:t>If the bidder does not accept to the corrections to the arithmetical errors identified during preliminary evaluation of the bid.</w:t>
      </w:r>
    </w:p>
    <w:p w14:paraId="4B494124" w14:textId="77777777" w:rsidR="00A304CB" w:rsidRPr="001D75B2" w:rsidRDefault="00A304CB" w:rsidP="00A304CB">
      <w:pPr>
        <w:pStyle w:val="ListParagraph"/>
        <w:rPr>
          <w:rFonts w:ascii="Book Antiqua" w:hAnsi="Book Antiqua"/>
          <w:strike/>
          <w:sz w:val="23"/>
          <w:szCs w:val="23"/>
          <w:lang w:val="en-GB"/>
        </w:rPr>
      </w:pPr>
    </w:p>
    <w:p w14:paraId="5454E668" w14:textId="77777777" w:rsidR="00A304CB" w:rsidRPr="001D75B2" w:rsidRDefault="00A304CB" w:rsidP="00A1240E">
      <w:pPr>
        <w:numPr>
          <w:ilvl w:val="0"/>
          <w:numId w:val="5"/>
        </w:numPr>
        <w:tabs>
          <w:tab w:val="left" w:pos="540"/>
        </w:tabs>
        <w:jc w:val="both"/>
        <w:rPr>
          <w:rFonts w:ascii="Book Antiqua" w:hAnsi="Book Antiqua"/>
          <w:strike/>
          <w:sz w:val="23"/>
          <w:szCs w:val="23"/>
          <w:lang w:val="en-GB"/>
        </w:rPr>
      </w:pPr>
      <w:r w:rsidRPr="001D75B2">
        <w:rPr>
          <w:rFonts w:ascii="Book Antiqua" w:hAnsi="Book Antiqua"/>
          <w:strike/>
          <w:sz w:val="23"/>
          <w:szCs w:val="23"/>
          <w:lang w:val="en-GB"/>
        </w:rPr>
        <w:t xml:space="preserve">If </w:t>
      </w:r>
      <w:proofErr w:type="gramStart"/>
      <w:r w:rsidRPr="001D75B2">
        <w:rPr>
          <w:rFonts w:ascii="Book Antiqua" w:hAnsi="Book Antiqua"/>
          <w:strike/>
          <w:sz w:val="23"/>
          <w:szCs w:val="23"/>
          <w:lang w:val="en-GB"/>
        </w:rPr>
        <w:t>In</w:t>
      </w:r>
      <w:proofErr w:type="gramEnd"/>
      <w:r w:rsidRPr="001D75B2">
        <w:rPr>
          <w:rFonts w:ascii="Book Antiqua" w:hAnsi="Book Antiqua"/>
          <w:strike/>
          <w:sz w:val="23"/>
          <w:szCs w:val="23"/>
          <w:lang w:val="en-GB"/>
        </w:rPr>
        <w:t xml:space="preserve"> the event of e-Reverse Auction, if the bidder fails to submit the written acceptance for the lowest offered rate, if the bidder is L1. </w:t>
      </w:r>
    </w:p>
    <w:p w14:paraId="581805F0" w14:textId="77777777" w:rsidR="007648C3" w:rsidRPr="001D75B2" w:rsidRDefault="007648C3" w:rsidP="00E5102F">
      <w:pPr>
        <w:tabs>
          <w:tab w:val="left" w:pos="540"/>
        </w:tabs>
        <w:ind w:left="540"/>
        <w:jc w:val="both"/>
        <w:rPr>
          <w:rFonts w:ascii="Book Antiqua" w:hAnsi="Book Antiqua"/>
          <w:strike/>
          <w:sz w:val="23"/>
          <w:szCs w:val="23"/>
          <w:lang w:val="en-GB"/>
        </w:rPr>
      </w:pPr>
      <w:r w:rsidRPr="001D75B2">
        <w:rPr>
          <w:rFonts w:ascii="Book Antiqua" w:hAnsi="Book Antiqua"/>
          <w:strike/>
          <w:sz w:val="23"/>
          <w:szCs w:val="23"/>
          <w:lang w:val="en-GB"/>
        </w:rPr>
        <w:tab/>
      </w:r>
      <w:r w:rsidRPr="001D75B2">
        <w:rPr>
          <w:rFonts w:ascii="Book Antiqua" w:hAnsi="Book Antiqua"/>
          <w:strike/>
          <w:sz w:val="23"/>
          <w:szCs w:val="23"/>
          <w:lang w:val="en-GB"/>
        </w:rPr>
        <w:tab/>
      </w:r>
    </w:p>
    <w:p w14:paraId="2CA8A014" w14:textId="77777777" w:rsidR="00C77431" w:rsidRPr="001D75B2" w:rsidRDefault="00C77431" w:rsidP="00A1240E">
      <w:pPr>
        <w:numPr>
          <w:ilvl w:val="0"/>
          <w:numId w:val="5"/>
        </w:numPr>
        <w:jc w:val="both"/>
        <w:rPr>
          <w:rFonts w:ascii="Book Antiqua" w:hAnsi="Book Antiqua"/>
          <w:strike/>
          <w:sz w:val="23"/>
          <w:szCs w:val="23"/>
        </w:rPr>
      </w:pPr>
      <w:r w:rsidRPr="001D75B2">
        <w:rPr>
          <w:rFonts w:ascii="Book Antiqua" w:hAnsi="Book Antiqua"/>
          <w:strike/>
          <w:sz w:val="23"/>
          <w:szCs w:val="23"/>
        </w:rPr>
        <w:t xml:space="preserve">In </w:t>
      </w:r>
      <w:r w:rsidRPr="001D75B2">
        <w:rPr>
          <w:rFonts w:ascii="Book Antiqua" w:hAnsi="Book Antiqua"/>
          <w:strike/>
          <w:sz w:val="23"/>
          <w:szCs w:val="23"/>
          <w:lang w:val="en-GB"/>
        </w:rPr>
        <w:t>case</w:t>
      </w:r>
      <w:r w:rsidRPr="001D75B2">
        <w:rPr>
          <w:rFonts w:ascii="Book Antiqua" w:hAnsi="Book Antiqua"/>
          <w:strike/>
          <w:sz w:val="23"/>
          <w:szCs w:val="23"/>
        </w:rPr>
        <w:t xml:space="preserve"> of a successful bidder, if the bidder fails to sign the Contract. (if applicable)</w:t>
      </w:r>
    </w:p>
    <w:p w14:paraId="5C11FB93" w14:textId="77777777" w:rsidR="00C77431" w:rsidRPr="001D75B2" w:rsidRDefault="00C77431" w:rsidP="00C77431">
      <w:pPr>
        <w:pStyle w:val="ListParagraph"/>
        <w:rPr>
          <w:rFonts w:ascii="Book Antiqua" w:hAnsi="Book Antiqua"/>
          <w:strike/>
          <w:sz w:val="23"/>
          <w:szCs w:val="23"/>
        </w:rPr>
      </w:pPr>
    </w:p>
    <w:p w14:paraId="38ED2E37" w14:textId="77777777" w:rsidR="007648C3" w:rsidRPr="001D75B2" w:rsidRDefault="007648C3" w:rsidP="00A1240E">
      <w:pPr>
        <w:numPr>
          <w:ilvl w:val="0"/>
          <w:numId w:val="5"/>
        </w:numPr>
        <w:jc w:val="both"/>
        <w:rPr>
          <w:rFonts w:ascii="Book Antiqua" w:hAnsi="Book Antiqua"/>
          <w:strike/>
          <w:sz w:val="23"/>
          <w:szCs w:val="23"/>
          <w:lang w:val="en-GB"/>
        </w:rPr>
      </w:pPr>
      <w:r w:rsidRPr="001D75B2">
        <w:rPr>
          <w:rFonts w:ascii="Book Antiqua" w:hAnsi="Book Antiqua"/>
          <w:strike/>
          <w:sz w:val="23"/>
          <w:szCs w:val="23"/>
          <w:lang w:val="en-GB"/>
        </w:rPr>
        <w:t>If the work is not commenced after the work is awarded to a Contractor.</w:t>
      </w:r>
    </w:p>
    <w:p w14:paraId="7E12B876" w14:textId="77777777" w:rsidR="007648C3" w:rsidRPr="001D75B2" w:rsidRDefault="007648C3" w:rsidP="00A45CB9">
      <w:pPr>
        <w:tabs>
          <w:tab w:val="left" w:pos="540"/>
        </w:tabs>
        <w:jc w:val="both"/>
        <w:rPr>
          <w:rFonts w:ascii="Book Antiqua" w:hAnsi="Book Antiqua"/>
          <w:strike/>
          <w:sz w:val="23"/>
          <w:szCs w:val="23"/>
          <w:lang w:val="en-GB"/>
        </w:rPr>
      </w:pPr>
    </w:p>
    <w:p w14:paraId="2F3B87D2" w14:textId="77777777" w:rsidR="007648C3" w:rsidRPr="001D75B2" w:rsidRDefault="007648C3" w:rsidP="00A1240E">
      <w:pPr>
        <w:numPr>
          <w:ilvl w:val="1"/>
          <w:numId w:val="1"/>
        </w:numPr>
        <w:tabs>
          <w:tab w:val="left" w:pos="540"/>
        </w:tabs>
        <w:ind w:left="540" w:hanging="540"/>
        <w:jc w:val="both"/>
        <w:rPr>
          <w:rFonts w:ascii="Book Antiqua" w:hAnsi="Book Antiqua"/>
          <w:strike/>
          <w:sz w:val="23"/>
          <w:szCs w:val="23"/>
          <w:lang w:val="en-GB"/>
        </w:rPr>
      </w:pPr>
      <w:r w:rsidRPr="001D75B2">
        <w:rPr>
          <w:rFonts w:ascii="Book Antiqua" w:hAnsi="Book Antiqua"/>
          <w:strike/>
          <w:sz w:val="23"/>
          <w:szCs w:val="23"/>
          <w:lang w:val="en-GB"/>
        </w:rPr>
        <w:t xml:space="preserve">The </w:t>
      </w:r>
      <w:r w:rsidR="005C7627" w:rsidRPr="001D75B2">
        <w:rPr>
          <w:rFonts w:ascii="Book Antiqua" w:hAnsi="Book Antiqua"/>
          <w:strike/>
          <w:sz w:val="23"/>
          <w:szCs w:val="23"/>
          <w:lang w:val="en-GB"/>
        </w:rPr>
        <w:t xml:space="preserve">Return of </w:t>
      </w:r>
      <w:r w:rsidRPr="001D75B2">
        <w:rPr>
          <w:rFonts w:ascii="Book Antiqua" w:hAnsi="Book Antiqua"/>
          <w:strike/>
          <w:sz w:val="23"/>
          <w:szCs w:val="23"/>
          <w:lang w:val="en-GB"/>
        </w:rPr>
        <w:t xml:space="preserve">EMD of the successful bidder </w:t>
      </w:r>
      <w:r w:rsidR="005C7627" w:rsidRPr="001D75B2">
        <w:rPr>
          <w:rFonts w:ascii="Book Antiqua" w:hAnsi="Book Antiqua"/>
          <w:strike/>
          <w:sz w:val="23"/>
          <w:szCs w:val="23"/>
          <w:lang w:val="en-GB"/>
        </w:rPr>
        <w:t>shall be deal</w:t>
      </w:r>
      <w:r w:rsidR="00CF10D3" w:rsidRPr="001D75B2">
        <w:rPr>
          <w:rFonts w:ascii="Book Antiqua" w:hAnsi="Book Antiqua"/>
          <w:strike/>
          <w:sz w:val="23"/>
          <w:szCs w:val="23"/>
          <w:lang w:val="en-GB"/>
        </w:rPr>
        <w:t xml:space="preserve">t with in line with </w:t>
      </w:r>
      <w:r w:rsidR="0013331A" w:rsidRPr="001D75B2">
        <w:rPr>
          <w:rFonts w:ascii="Book Antiqua" w:hAnsi="Book Antiqua"/>
          <w:b/>
          <w:bCs/>
          <w:strike/>
          <w:color w:val="0000FF"/>
          <w:sz w:val="23"/>
          <w:szCs w:val="23"/>
          <w:lang w:val="en-GB"/>
        </w:rPr>
        <w:t>Clause no. 1</w:t>
      </w:r>
      <w:r w:rsidR="00345B7F" w:rsidRPr="001D75B2">
        <w:rPr>
          <w:rFonts w:ascii="Book Antiqua" w:hAnsi="Book Antiqua"/>
          <w:b/>
          <w:bCs/>
          <w:strike/>
          <w:color w:val="0000FF"/>
          <w:sz w:val="23"/>
          <w:szCs w:val="23"/>
          <w:lang w:val="en-GB"/>
        </w:rPr>
        <w:t>5</w:t>
      </w:r>
      <w:r w:rsidR="008D2665" w:rsidRPr="001D75B2">
        <w:rPr>
          <w:rFonts w:ascii="Book Antiqua" w:hAnsi="Book Antiqua"/>
          <w:b/>
          <w:bCs/>
          <w:strike/>
          <w:color w:val="0000FF"/>
          <w:sz w:val="23"/>
          <w:szCs w:val="23"/>
          <w:lang w:val="en-GB"/>
        </w:rPr>
        <w:t>.0</w:t>
      </w:r>
      <w:r w:rsidR="00744CBA" w:rsidRPr="001D75B2">
        <w:rPr>
          <w:rFonts w:ascii="Book Antiqua" w:hAnsi="Book Antiqua"/>
          <w:b/>
          <w:bCs/>
          <w:strike/>
          <w:color w:val="0000FF"/>
          <w:sz w:val="23"/>
          <w:szCs w:val="23"/>
          <w:lang w:val="en-GB"/>
        </w:rPr>
        <w:t xml:space="preserve"> of </w:t>
      </w:r>
      <w:r w:rsidR="00DF677A" w:rsidRPr="001D75B2">
        <w:rPr>
          <w:rFonts w:ascii="Book Antiqua" w:hAnsi="Book Antiqua"/>
          <w:b/>
          <w:bCs/>
          <w:strike/>
          <w:color w:val="0000FF"/>
          <w:sz w:val="23"/>
          <w:szCs w:val="23"/>
          <w:lang w:val="en-GB"/>
        </w:rPr>
        <w:t>Special</w:t>
      </w:r>
      <w:r w:rsidR="00744CBA" w:rsidRPr="001D75B2">
        <w:rPr>
          <w:rFonts w:ascii="Book Antiqua" w:hAnsi="Book Antiqua"/>
          <w:b/>
          <w:bCs/>
          <w:strike/>
          <w:color w:val="0000FF"/>
          <w:sz w:val="23"/>
          <w:szCs w:val="23"/>
          <w:lang w:val="en-GB"/>
        </w:rPr>
        <w:t xml:space="preserve"> Conditio</w:t>
      </w:r>
      <w:r w:rsidR="00DF677A" w:rsidRPr="001D75B2">
        <w:rPr>
          <w:rFonts w:ascii="Book Antiqua" w:hAnsi="Book Antiqua"/>
          <w:b/>
          <w:bCs/>
          <w:strike/>
          <w:color w:val="0000FF"/>
          <w:sz w:val="23"/>
          <w:szCs w:val="23"/>
          <w:lang w:val="en-GB"/>
        </w:rPr>
        <w:t>ns of Contract (S</w:t>
      </w:r>
      <w:r w:rsidR="004E3F12" w:rsidRPr="001D75B2">
        <w:rPr>
          <w:rFonts w:ascii="Book Antiqua" w:hAnsi="Book Antiqua"/>
          <w:b/>
          <w:bCs/>
          <w:strike/>
          <w:color w:val="0000FF"/>
          <w:sz w:val="23"/>
          <w:szCs w:val="23"/>
          <w:lang w:val="en-GB"/>
        </w:rPr>
        <w:t>CC)</w:t>
      </w:r>
      <w:r w:rsidRPr="001D75B2">
        <w:rPr>
          <w:rFonts w:ascii="Book Antiqua" w:hAnsi="Book Antiqua"/>
          <w:strike/>
          <w:sz w:val="23"/>
          <w:szCs w:val="23"/>
          <w:lang w:val="en-GB"/>
        </w:rPr>
        <w:t xml:space="preserve">. The EMD of the unsuccessful bidders will be returned after </w:t>
      </w:r>
      <w:r w:rsidR="00E5102F" w:rsidRPr="001D75B2">
        <w:rPr>
          <w:rFonts w:ascii="Book Antiqua" w:hAnsi="Book Antiqua"/>
          <w:strike/>
          <w:sz w:val="23"/>
          <w:szCs w:val="23"/>
          <w:lang w:val="en-GB"/>
        </w:rPr>
        <w:t xml:space="preserve">award of the contract to the </w:t>
      </w:r>
      <w:r w:rsidRPr="001D75B2">
        <w:rPr>
          <w:rFonts w:ascii="Book Antiqua" w:hAnsi="Book Antiqua"/>
          <w:strike/>
          <w:sz w:val="23"/>
          <w:szCs w:val="23"/>
          <w:lang w:val="en-GB"/>
        </w:rPr>
        <w:t>successful bidder.</w:t>
      </w:r>
    </w:p>
    <w:p w14:paraId="19D64DFF" w14:textId="77777777" w:rsidR="00785314" w:rsidRPr="001D75B2" w:rsidRDefault="00785314" w:rsidP="00785314">
      <w:pPr>
        <w:tabs>
          <w:tab w:val="left" w:pos="540"/>
        </w:tabs>
        <w:ind w:left="540"/>
        <w:jc w:val="both"/>
        <w:rPr>
          <w:rFonts w:ascii="Book Antiqua" w:hAnsi="Book Antiqua"/>
          <w:strike/>
          <w:sz w:val="23"/>
          <w:szCs w:val="23"/>
          <w:lang w:val="en-GB"/>
        </w:rPr>
      </w:pPr>
    </w:p>
    <w:p w14:paraId="4D7AE6C9" w14:textId="77777777" w:rsidR="00AD283F" w:rsidRPr="001D75B2" w:rsidRDefault="00AD283F" w:rsidP="00785314">
      <w:pPr>
        <w:tabs>
          <w:tab w:val="left" w:pos="540"/>
        </w:tabs>
        <w:ind w:left="540"/>
        <w:jc w:val="both"/>
        <w:rPr>
          <w:rFonts w:ascii="Book Antiqua" w:hAnsi="Book Antiqua"/>
          <w:strike/>
          <w:sz w:val="23"/>
          <w:szCs w:val="23"/>
          <w:lang w:val="en-GB"/>
        </w:rPr>
      </w:pPr>
    </w:p>
    <w:p w14:paraId="7EF47ADE" w14:textId="77777777" w:rsidR="00785314" w:rsidRPr="001D75B2" w:rsidRDefault="00785314" w:rsidP="00785314">
      <w:pPr>
        <w:tabs>
          <w:tab w:val="left" w:pos="540"/>
        </w:tabs>
        <w:ind w:left="540"/>
        <w:jc w:val="both"/>
        <w:rPr>
          <w:rFonts w:ascii="Book Antiqua" w:hAnsi="Book Antiqua"/>
          <w:strike/>
          <w:spacing w:val="-2"/>
          <w:sz w:val="23"/>
          <w:szCs w:val="23"/>
        </w:rPr>
      </w:pPr>
      <w:r w:rsidRPr="001D75B2">
        <w:rPr>
          <w:rFonts w:ascii="Book Antiqua" w:hAnsi="Book Antiqua"/>
          <w:strike/>
          <w:sz w:val="23"/>
          <w:szCs w:val="23"/>
          <w:lang w:val="en-GB"/>
        </w:rPr>
        <w:t>For the return of EMD</w:t>
      </w:r>
      <w:r w:rsidR="00DC3BD3" w:rsidRPr="001D75B2">
        <w:rPr>
          <w:rFonts w:ascii="Book Antiqua" w:hAnsi="Book Antiqua"/>
          <w:strike/>
          <w:sz w:val="23"/>
          <w:szCs w:val="23"/>
          <w:lang w:val="en-GB"/>
        </w:rPr>
        <w:t xml:space="preserve"> through net-banking</w:t>
      </w:r>
      <w:r w:rsidRPr="001D75B2">
        <w:rPr>
          <w:rFonts w:ascii="Book Antiqua" w:hAnsi="Book Antiqua"/>
          <w:strike/>
          <w:sz w:val="23"/>
          <w:szCs w:val="23"/>
          <w:lang w:val="en-GB"/>
        </w:rPr>
        <w:t>, all bidders shall fill up the RTGS form in the attachment-</w:t>
      </w:r>
      <w:r w:rsidR="00F35DB4" w:rsidRPr="001D75B2">
        <w:rPr>
          <w:rFonts w:ascii="Book Antiqua" w:hAnsi="Book Antiqua"/>
          <w:strike/>
          <w:sz w:val="23"/>
          <w:szCs w:val="23"/>
          <w:lang w:val="en-GB"/>
        </w:rPr>
        <w:t>4</w:t>
      </w:r>
      <w:r w:rsidRPr="001D75B2">
        <w:rPr>
          <w:rFonts w:ascii="Book Antiqua" w:hAnsi="Book Antiqua"/>
          <w:strike/>
          <w:sz w:val="23"/>
          <w:szCs w:val="23"/>
          <w:lang w:val="en-GB"/>
        </w:rPr>
        <w:t xml:space="preserve"> to Attachment and Bid Form excel sheet and upload the same along with the </w:t>
      </w:r>
      <w:r w:rsidRPr="001D75B2">
        <w:rPr>
          <w:rFonts w:ascii="Book Antiqua" w:hAnsi="Book Antiqua"/>
          <w:strike/>
          <w:sz w:val="23"/>
          <w:szCs w:val="23"/>
          <w:lang w:val="en-GB"/>
        </w:rPr>
        <w:lastRenderedPageBreak/>
        <w:t xml:space="preserve">copy of cancelled cheque on the </w:t>
      </w:r>
      <w:r w:rsidRPr="001D75B2">
        <w:rPr>
          <w:rFonts w:ascii="Book Antiqua" w:hAnsi="Book Antiqua"/>
          <w:strike/>
          <w:spacing w:val="-2"/>
          <w:sz w:val="23"/>
          <w:szCs w:val="23"/>
        </w:rPr>
        <w:t xml:space="preserve">on the portal </w:t>
      </w:r>
      <w:hyperlink r:id="rId11" w:history="1">
        <w:r w:rsidRPr="001D75B2">
          <w:rPr>
            <w:rStyle w:val="Hyperlink"/>
            <w:rFonts w:ascii="Book Antiqua" w:hAnsi="Book Antiqua"/>
            <w:i/>
            <w:iCs/>
            <w:strike/>
            <w:sz w:val="23"/>
            <w:szCs w:val="23"/>
          </w:rPr>
          <w:t>https://etender.powergrid.in</w:t>
        </w:r>
      </w:hyperlink>
      <w:r w:rsidRPr="001D75B2">
        <w:rPr>
          <w:rFonts w:ascii="Book Antiqua" w:hAnsi="Book Antiqua"/>
          <w:strike/>
          <w:spacing w:val="-2"/>
          <w:sz w:val="23"/>
          <w:szCs w:val="23"/>
        </w:rPr>
        <w:t>.</w:t>
      </w:r>
    </w:p>
    <w:p w14:paraId="041A8C4A" w14:textId="77777777" w:rsidR="00AA5ED5" w:rsidRPr="001D75B2" w:rsidRDefault="00AA5ED5" w:rsidP="00785314">
      <w:pPr>
        <w:tabs>
          <w:tab w:val="left" w:pos="540"/>
        </w:tabs>
        <w:ind w:left="540"/>
        <w:jc w:val="both"/>
        <w:rPr>
          <w:rFonts w:ascii="Book Antiqua" w:hAnsi="Book Antiqua"/>
          <w:strike/>
          <w:spacing w:val="-2"/>
          <w:sz w:val="23"/>
          <w:szCs w:val="23"/>
        </w:rPr>
      </w:pPr>
    </w:p>
    <w:p w14:paraId="0984AD41" w14:textId="77777777" w:rsidR="00AA5ED5" w:rsidRPr="001D75B2" w:rsidRDefault="00AA5ED5" w:rsidP="00A1240E">
      <w:pPr>
        <w:numPr>
          <w:ilvl w:val="1"/>
          <w:numId w:val="1"/>
        </w:numPr>
        <w:tabs>
          <w:tab w:val="left" w:pos="540"/>
        </w:tabs>
        <w:ind w:left="540" w:hanging="540"/>
        <w:jc w:val="both"/>
        <w:rPr>
          <w:rFonts w:ascii="Book Antiqua" w:hAnsi="Book Antiqua"/>
          <w:strike/>
          <w:sz w:val="23"/>
          <w:szCs w:val="23"/>
        </w:rPr>
      </w:pPr>
      <w:r w:rsidRPr="001D75B2">
        <w:rPr>
          <w:rFonts w:ascii="Book Antiqua" w:hAnsi="Book Antiqua"/>
          <w:strike/>
          <w:sz w:val="23"/>
          <w:szCs w:val="23"/>
        </w:rPr>
        <w:t>No interest shall be payable by the Purchaser on the above Bid Security.</w:t>
      </w:r>
    </w:p>
    <w:p w14:paraId="41F75D32" w14:textId="77777777" w:rsidR="00A45CB9" w:rsidRPr="001D75B2" w:rsidRDefault="00A45CB9" w:rsidP="00A45CB9">
      <w:pPr>
        <w:tabs>
          <w:tab w:val="left" w:pos="540"/>
        </w:tabs>
        <w:jc w:val="both"/>
        <w:rPr>
          <w:rFonts w:ascii="Book Antiqua" w:hAnsi="Book Antiqua"/>
          <w:strike/>
          <w:sz w:val="23"/>
          <w:szCs w:val="23"/>
          <w:lang w:val="en-GB"/>
        </w:rPr>
      </w:pPr>
    </w:p>
    <w:p w14:paraId="49BF250D" w14:textId="77777777" w:rsidR="00672F26" w:rsidRPr="006C42AD"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6C42AD">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6E07EA19" w:rsidR="009C16D7" w:rsidRPr="001D75B2" w:rsidRDefault="009C16D7" w:rsidP="00A04FC6">
      <w:pPr>
        <w:widowControl/>
        <w:numPr>
          <w:ilvl w:val="0"/>
          <w:numId w:val="8"/>
        </w:numPr>
        <w:autoSpaceDE/>
        <w:autoSpaceDN/>
        <w:adjustRightInd/>
        <w:jc w:val="both"/>
        <w:rPr>
          <w:rFonts w:ascii="Book Antiqua" w:hAnsi="Book Antiqua"/>
          <w:strike/>
          <w:color w:val="000000"/>
          <w:sz w:val="22"/>
          <w:szCs w:val="22"/>
        </w:rPr>
      </w:pPr>
      <w:r w:rsidRPr="001D75B2">
        <w:rPr>
          <w:rFonts w:ascii="Book Antiqua" w:hAnsi="Book Antiqua"/>
          <w:strike/>
          <w:spacing w:val="-2"/>
          <w:sz w:val="22"/>
          <w:szCs w:val="22"/>
        </w:rPr>
        <w:t xml:space="preserve">Bid Security (in Original) </w:t>
      </w:r>
      <w:r w:rsidR="00ED1875" w:rsidRPr="001D75B2">
        <w:rPr>
          <w:rFonts w:ascii="Book Antiqua" w:hAnsi="Book Antiqua"/>
          <w:strike/>
          <w:spacing w:val="-2"/>
          <w:sz w:val="22"/>
          <w:szCs w:val="22"/>
        </w:rPr>
        <w:t xml:space="preserve">or Online Payment Acknowledgement towards Bid security </w:t>
      </w:r>
      <w:r w:rsidRPr="001D75B2">
        <w:rPr>
          <w:rFonts w:ascii="Book Antiqua" w:hAnsi="Book Antiqua"/>
          <w:strike/>
          <w:spacing w:val="-2"/>
          <w:sz w:val="22"/>
          <w:szCs w:val="22"/>
        </w:rPr>
        <w:t xml:space="preserve">in accordance with clause 2.1 of ITB or documentary evidence in support of exemption of Bid Security (if applicable) in accordance with clause 2.2 of ITB in separate envelope </w:t>
      </w:r>
      <w:r w:rsidRPr="001D75B2">
        <w:rPr>
          <w:rFonts w:ascii="Book Antiqua" w:hAnsi="Book Antiqua"/>
          <w:strike/>
          <w:sz w:val="22"/>
          <w:szCs w:val="22"/>
          <w:lang w:val="en-GB"/>
        </w:rPr>
        <w:t xml:space="preserve">super scripted as </w:t>
      </w:r>
      <w:r w:rsidR="00FD4C48" w:rsidRPr="001D75B2">
        <w:rPr>
          <w:rFonts w:ascii="Book Antiqua" w:hAnsi="Book Antiqua"/>
          <w:strike/>
          <w:sz w:val="22"/>
          <w:szCs w:val="22"/>
          <w:lang w:val="en-GB"/>
        </w:rPr>
        <w:t xml:space="preserve">Envelope-1 </w:t>
      </w:r>
      <w:r w:rsidRPr="001D75B2">
        <w:rPr>
          <w:rFonts w:ascii="Book Antiqua" w:hAnsi="Book Antiqua"/>
          <w:strike/>
          <w:sz w:val="22"/>
          <w:szCs w:val="22"/>
          <w:lang w:val="en-GB"/>
        </w:rPr>
        <w:t>“</w:t>
      </w:r>
      <w:r w:rsidRPr="001D75B2">
        <w:rPr>
          <w:rFonts w:ascii="Book Antiqua" w:hAnsi="Book Antiqua"/>
          <w:b/>
          <w:bCs/>
          <w:strike/>
          <w:color w:val="000000"/>
          <w:sz w:val="22"/>
          <w:szCs w:val="22"/>
          <w:lang w:val="en-GB"/>
        </w:rPr>
        <w:t>EMD for</w:t>
      </w:r>
      <w:r w:rsidR="00DC40A1" w:rsidRPr="001D75B2">
        <w:rPr>
          <w:rFonts w:ascii="Book Antiqua" w:hAnsi="Book Antiqua"/>
          <w:b/>
          <w:bCs/>
          <w:strike/>
          <w:color w:val="0000FF"/>
          <w:sz w:val="22"/>
          <w:szCs w:val="22"/>
        </w:rPr>
        <w:t xml:space="preserve"> </w:t>
      </w:r>
      <w:r w:rsidR="00056F3D" w:rsidRPr="001D75B2">
        <w:rPr>
          <w:rFonts w:ascii="Book Antiqua" w:hAnsi="Book Antiqua"/>
          <w:b/>
          <w:bCs/>
          <w:strike/>
          <w:color w:val="0000FF"/>
          <w:sz w:val="22"/>
          <w:szCs w:val="22"/>
        </w:rPr>
        <w:t>“</w:t>
      </w:r>
      <w:r w:rsidR="0049563E">
        <w:rPr>
          <w:rFonts w:ascii="Book Antiqua" w:hAnsi="Book Antiqua"/>
          <w:b/>
          <w:bCs/>
          <w:strike/>
          <w:color w:val="0000FF"/>
          <w:sz w:val="22"/>
          <w:szCs w:val="22"/>
        </w:rPr>
        <w:t>PROVIDING &amp; PLACING IN POSITION OF PRECAST RCC RECTANGULAR COVERS ON CABLE TRENCH / PIT AT 400 KV D/C AKOLA-AURANGABAD &amp; WARDHA-AKOLA SWITCHYARD UNDER 400 KV AAPATAPA SUBSTATION (AKOLA) OF MSETCL</w:t>
      </w:r>
      <w:r w:rsidR="00614F67">
        <w:rPr>
          <w:rFonts w:ascii="Book Antiqua" w:hAnsi="Book Antiqua"/>
          <w:b/>
          <w:bCs/>
          <w:strike/>
          <w:color w:val="0000FF"/>
          <w:sz w:val="22"/>
          <w:szCs w:val="22"/>
        </w:rPr>
        <w:t>.</w:t>
      </w:r>
      <w:r w:rsidR="006C42AD" w:rsidRPr="001D75B2">
        <w:rPr>
          <w:rFonts w:eastAsia="Book Antiqua" w:cs="Book Antiqua"/>
          <w:b/>
          <w:bCs/>
          <w:strike/>
          <w:color w:val="0000FF"/>
        </w:rPr>
        <w:t>.</w:t>
      </w:r>
      <w:r w:rsidR="00056F3D" w:rsidRPr="001D75B2">
        <w:rPr>
          <w:rFonts w:eastAsia="Book Antiqua" w:cs="Book Antiqua"/>
          <w:b/>
          <w:bCs/>
          <w:strike/>
          <w:color w:val="0000FF"/>
        </w:rPr>
        <w:t>”</w:t>
      </w:r>
      <w:r w:rsidR="00573DF5" w:rsidRPr="001D75B2">
        <w:rPr>
          <w:rFonts w:ascii="Book Antiqua" w:hAnsi="Book Antiqua"/>
          <w:strike/>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3DD0873B"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00F06BD8" w:rsidRPr="00FB32D7">
        <w:rPr>
          <w:rFonts w:ascii="Book Antiqua" w:hAnsi="Book Antiqua"/>
          <w:bCs/>
          <w:iCs/>
          <w:sz w:val="21"/>
          <w:szCs w:val="21"/>
        </w:rPr>
        <w:t>“</w:t>
      </w:r>
      <w:r w:rsidR="0049563E">
        <w:rPr>
          <w:rFonts w:ascii="Book Antiqua" w:eastAsia="Book Antiqua" w:hAnsi="Book Antiqua" w:cs="Book Antiqua"/>
          <w:b/>
          <w:bCs/>
          <w:color w:val="0000FF"/>
          <w:sz w:val="22"/>
          <w:szCs w:val="22"/>
        </w:rPr>
        <w:t xml:space="preserve">PROVIDING &amp; PLACING IN POSITION OF PRECAST RCC RECTANGULAR COVERS ON CABLE TRENCH / PIT AT 400 KV D/C AKOLA-AURANGABAD &amp; WARDHA-AKOLA SWITCHYARD UNDER 400 KV AAPATAPA SUBSTATION (AKOLA) OF </w:t>
      </w:r>
      <w:proofErr w:type="gramStart"/>
      <w:r w:rsidR="0049563E">
        <w:rPr>
          <w:rFonts w:ascii="Book Antiqua" w:eastAsia="Book Antiqua" w:hAnsi="Book Antiqua" w:cs="Book Antiqua"/>
          <w:b/>
          <w:bCs/>
          <w:color w:val="0000FF"/>
          <w:sz w:val="22"/>
          <w:szCs w:val="22"/>
        </w:rPr>
        <w:t>MSETCL</w:t>
      </w:r>
      <w:r w:rsidR="00614F67">
        <w:rPr>
          <w:rFonts w:ascii="Book Antiqua" w:eastAsia="Book Antiqua" w:hAnsi="Book Antiqua" w:cs="Book Antiqua"/>
          <w:b/>
          <w:bCs/>
          <w:color w:val="0000FF"/>
          <w:sz w:val="22"/>
          <w:szCs w:val="22"/>
        </w:rPr>
        <w:t>.</w:t>
      </w:r>
      <w:r w:rsidR="006C42AD">
        <w:rPr>
          <w:rFonts w:ascii="Book Antiqua" w:eastAsia="Book Antiqua" w:hAnsi="Book Antiqua" w:cs="Book Antiqua"/>
          <w:b/>
          <w:bCs/>
          <w:color w:val="0000FF"/>
          <w:sz w:val="22"/>
          <w:szCs w:val="22"/>
        </w:rPr>
        <w:t>.</w:t>
      </w:r>
      <w:proofErr w:type="gramEnd"/>
      <w:r w:rsidR="00F06BD8">
        <w:rPr>
          <w:rFonts w:ascii="Book Antiqua" w:eastAsia="Book Antiqua" w:hAnsi="Book Antiqua" w:cs="Book Antiqua"/>
          <w:b/>
          <w:bCs/>
          <w:color w:val="0000FF"/>
          <w:sz w:val="22"/>
          <w:szCs w:val="22"/>
        </w:rPr>
        <w:t>”</w:t>
      </w:r>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lastRenderedPageBreak/>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5595A6A3" w:rsidR="00573DF5" w:rsidRPr="00F06BD8" w:rsidRDefault="00573DF5" w:rsidP="00573DF5">
      <w:pPr>
        <w:numPr>
          <w:ilvl w:val="1"/>
          <w:numId w:val="1"/>
        </w:numPr>
        <w:tabs>
          <w:tab w:val="left" w:pos="540"/>
        </w:tabs>
        <w:ind w:left="540" w:hanging="540"/>
        <w:jc w:val="both"/>
        <w:rPr>
          <w:rFonts w:ascii="Book Antiqua" w:hAnsi="Book Antiqua"/>
          <w:bCs/>
          <w:strike/>
          <w:sz w:val="22"/>
          <w:szCs w:val="22"/>
        </w:rPr>
      </w:pPr>
      <w:r w:rsidRPr="00F06BD8">
        <w:rPr>
          <w:rFonts w:ascii="Book Antiqua" w:hAnsi="Book Antiqua"/>
          <w:b/>
          <w:bCs/>
          <w:strike/>
          <w:spacing w:val="-2"/>
          <w:sz w:val="22"/>
          <w:szCs w:val="22"/>
        </w:rPr>
        <w:t xml:space="preserve">Since the </w:t>
      </w:r>
      <w:r w:rsidRPr="00F06BD8">
        <w:rPr>
          <w:rFonts w:ascii="Book Antiqua" w:hAnsi="Book Antiqua"/>
          <w:b/>
          <w:bCs/>
          <w:strike/>
          <w:sz w:val="22"/>
          <w:szCs w:val="22"/>
        </w:rPr>
        <w:t>subject</w:t>
      </w:r>
      <w:r w:rsidRPr="00F06BD8">
        <w:rPr>
          <w:rFonts w:ascii="Book Antiqua" w:hAnsi="Book Antiqua"/>
          <w:b/>
          <w:bCs/>
          <w:strike/>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F06BD8">
          <w:rPr>
            <w:rStyle w:val="Hyperlink"/>
            <w:rFonts w:ascii="Book Antiqua" w:hAnsi="Book Antiqua"/>
            <w:b/>
            <w:bCs/>
            <w:i/>
            <w:iCs/>
            <w:strike/>
            <w:sz w:val="22"/>
            <w:szCs w:val="22"/>
          </w:rPr>
          <w:t>https://etender.powergrid.in</w:t>
        </w:r>
      </w:hyperlink>
      <w:r w:rsidRPr="00F06BD8">
        <w:rPr>
          <w:rFonts w:ascii="Book Antiqua" w:hAnsi="Book Antiqua"/>
          <w:b/>
          <w:bCs/>
          <w:i/>
          <w:iCs/>
          <w:strike/>
          <w:color w:val="3333FF"/>
          <w:sz w:val="22"/>
          <w:szCs w:val="22"/>
          <w:u w:val="single"/>
        </w:rPr>
        <w:t xml:space="preserve"> </w:t>
      </w:r>
      <w:r w:rsidRPr="00F06BD8">
        <w:rPr>
          <w:rFonts w:ascii="Book Antiqua" w:hAnsi="Book Antiqua"/>
          <w:bCs/>
          <w:iCs/>
          <w:strike/>
          <w:sz w:val="22"/>
          <w:szCs w:val="22"/>
        </w:rPr>
        <w:t xml:space="preserve">and </w:t>
      </w:r>
      <w:r w:rsidRPr="00F06BD8">
        <w:rPr>
          <w:rFonts w:ascii="Book Antiqua" w:hAnsi="Book Antiqua"/>
          <w:b/>
          <w:iCs/>
          <w:strike/>
          <w:sz w:val="22"/>
          <w:szCs w:val="22"/>
        </w:rPr>
        <w:t>duly sign the printouts</w:t>
      </w:r>
      <w:r w:rsidRPr="00F06BD8">
        <w:rPr>
          <w:rFonts w:ascii="Book Antiqua" w:hAnsi="Book Antiqua"/>
          <w:bCs/>
          <w:iCs/>
          <w:strike/>
          <w:sz w:val="22"/>
          <w:szCs w:val="22"/>
        </w:rPr>
        <w:t xml:space="preserve"> and seal them </w:t>
      </w:r>
      <w:proofErr w:type="spellStart"/>
      <w:r w:rsidRPr="00F06BD8">
        <w:rPr>
          <w:rFonts w:ascii="Book Antiqua" w:hAnsi="Book Antiqua"/>
          <w:bCs/>
          <w:iCs/>
          <w:strike/>
          <w:sz w:val="22"/>
          <w:szCs w:val="22"/>
        </w:rPr>
        <w:t>separa</w:t>
      </w:r>
      <w:r w:rsidR="009A01E1" w:rsidRPr="00F06BD8">
        <w:rPr>
          <w:rFonts w:ascii="Book Antiqua" w:hAnsi="Book Antiqua"/>
          <w:bCs/>
          <w:iCs/>
          <w:strike/>
          <w:sz w:val="22"/>
          <w:szCs w:val="22"/>
        </w:rPr>
        <w:t>TEL</w:t>
      </w:r>
      <w:r w:rsidRPr="00F06BD8">
        <w:rPr>
          <w:rFonts w:ascii="Book Antiqua" w:hAnsi="Book Antiqua"/>
          <w:bCs/>
          <w:iCs/>
          <w:strike/>
          <w:sz w:val="22"/>
          <w:szCs w:val="22"/>
        </w:rPr>
        <w:t>y</w:t>
      </w:r>
      <w:proofErr w:type="spellEnd"/>
      <w:r w:rsidRPr="00F06BD8">
        <w:rPr>
          <w:rFonts w:ascii="Book Antiqua" w:hAnsi="Book Antiqua"/>
          <w:bCs/>
          <w:iCs/>
          <w:strike/>
          <w:sz w:val="22"/>
          <w:szCs w:val="22"/>
        </w:rPr>
        <w:t xml:space="preserve"> </w:t>
      </w:r>
      <w:r w:rsidRPr="00F06BD8">
        <w:rPr>
          <w:rFonts w:ascii="Book Antiqua" w:hAnsi="Book Antiqua"/>
          <w:bCs/>
          <w:strike/>
          <w:sz w:val="22"/>
          <w:szCs w:val="22"/>
        </w:rPr>
        <w:t>with clear marking as</w:t>
      </w:r>
      <w:r w:rsidRPr="00F06BD8">
        <w:rPr>
          <w:rFonts w:ascii="Book Antiqua" w:hAnsi="Book Antiqua"/>
          <w:bCs/>
          <w:i/>
          <w:iCs/>
          <w:strike/>
          <w:sz w:val="22"/>
          <w:szCs w:val="22"/>
        </w:rPr>
        <w:t xml:space="preserve"> </w:t>
      </w:r>
      <w:r w:rsidRPr="00F06BD8">
        <w:rPr>
          <w:rFonts w:ascii="Book Antiqua" w:hAnsi="Book Antiqua"/>
          <w:b/>
          <w:i/>
          <w:iCs/>
          <w:strike/>
          <w:sz w:val="22"/>
          <w:szCs w:val="22"/>
        </w:rPr>
        <w:t>‘Envelop-II</w:t>
      </w:r>
      <w:r w:rsidRPr="00F06BD8">
        <w:rPr>
          <w:rFonts w:ascii="Book Antiqua" w:hAnsi="Book Antiqua"/>
          <w:bCs/>
          <w:i/>
          <w:iCs/>
          <w:strike/>
          <w:sz w:val="22"/>
          <w:szCs w:val="22"/>
        </w:rPr>
        <w:t xml:space="preserve">- </w:t>
      </w:r>
      <w:r w:rsidRPr="00F06BD8">
        <w:rPr>
          <w:rFonts w:ascii="Book Antiqua" w:hAnsi="Book Antiqua"/>
          <w:b/>
          <w:i/>
          <w:iCs/>
          <w:strike/>
          <w:sz w:val="22"/>
          <w:szCs w:val="22"/>
        </w:rPr>
        <w:t>Price Bids and other attachments Printouts</w:t>
      </w:r>
      <w:r w:rsidRPr="00F06BD8">
        <w:rPr>
          <w:rFonts w:ascii="Book Antiqua" w:hAnsi="Book Antiqua"/>
          <w:bCs/>
          <w:i/>
          <w:iCs/>
          <w:strike/>
          <w:sz w:val="22"/>
          <w:szCs w:val="22"/>
        </w:rPr>
        <w:t xml:space="preserve">’ </w:t>
      </w:r>
      <w:r w:rsidRPr="00F06BD8">
        <w:rPr>
          <w:rFonts w:ascii="Book Antiqua" w:hAnsi="Book Antiqua"/>
          <w:bCs/>
          <w:iCs/>
          <w:strike/>
          <w:sz w:val="22"/>
          <w:szCs w:val="22"/>
        </w:rPr>
        <w:t>and submit in the sealed Envelope-II with hard copy part of the bid</w:t>
      </w:r>
      <w:r w:rsidR="004E3F12" w:rsidRPr="00F06BD8">
        <w:rPr>
          <w:rFonts w:ascii="Book Antiqua" w:hAnsi="Book Antiqua"/>
          <w:bCs/>
          <w:iCs/>
          <w:strike/>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1D75B2" w:rsidRDefault="00573DF5" w:rsidP="00573DF5">
      <w:pPr>
        <w:numPr>
          <w:ilvl w:val="1"/>
          <w:numId w:val="1"/>
        </w:numPr>
        <w:tabs>
          <w:tab w:val="left" w:pos="540"/>
        </w:tabs>
        <w:ind w:left="540" w:hanging="540"/>
        <w:jc w:val="both"/>
        <w:rPr>
          <w:rFonts w:ascii="Book Antiqua" w:hAnsi="Book Antiqua"/>
          <w:bCs/>
          <w:strike/>
          <w:sz w:val="22"/>
          <w:szCs w:val="22"/>
        </w:rPr>
      </w:pPr>
      <w:r w:rsidRPr="001D75B2">
        <w:rPr>
          <w:rFonts w:ascii="Book Antiqua" w:hAnsi="Book Antiqua"/>
          <w:bCs/>
          <w:strike/>
          <w:spacing w:val="-2"/>
          <w:sz w:val="22"/>
          <w:szCs w:val="22"/>
        </w:rPr>
        <w:t xml:space="preserve">Only Bid Security, </w:t>
      </w:r>
      <w:r w:rsidRPr="001D75B2">
        <w:rPr>
          <w:rFonts w:ascii="Book Antiqua" w:hAnsi="Book Antiqua"/>
          <w:bCs/>
          <w:strike/>
          <w:sz w:val="22"/>
          <w:szCs w:val="22"/>
        </w:rPr>
        <w:t>which</w:t>
      </w:r>
      <w:r w:rsidRPr="001D75B2">
        <w:rPr>
          <w:rFonts w:ascii="Book Antiqua" w:hAnsi="Book Antiqua"/>
          <w:bCs/>
          <w:strike/>
          <w:spacing w:val="-2"/>
          <w:sz w:val="22"/>
          <w:szCs w:val="22"/>
        </w:rPr>
        <w:t xml:space="preserve"> </w:t>
      </w:r>
      <w:proofErr w:type="gramStart"/>
      <w:r w:rsidRPr="001D75B2">
        <w:rPr>
          <w:rFonts w:ascii="Book Antiqua" w:hAnsi="Book Antiqua"/>
          <w:bCs/>
          <w:strike/>
          <w:spacing w:val="-2"/>
          <w:sz w:val="22"/>
          <w:szCs w:val="22"/>
        </w:rPr>
        <w:t>are</w:t>
      </w:r>
      <w:proofErr w:type="gramEnd"/>
      <w:r w:rsidRPr="001D75B2">
        <w:rPr>
          <w:rFonts w:ascii="Book Antiqua" w:hAnsi="Book Antiqua"/>
          <w:bCs/>
          <w:strike/>
          <w:spacing w:val="-2"/>
          <w:sz w:val="22"/>
          <w:szCs w:val="22"/>
        </w:rPr>
        <w:t xml:space="preserve"> part of hard copy part of the </w:t>
      </w:r>
      <w:proofErr w:type="gramStart"/>
      <w:r w:rsidRPr="001D75B2">
        <w:rPr>
          <w:rFonts w:ascii="Book Antiqua" w:hAnsi="Book Antiqua"/>
          <w:bCs/>
          <w:strike/>
          <w:spacing w:val="-2"/>
          <w:sz w:val="22"/>
          <w:szCs w:val="22"/>
        </w:rPr>
        <w:t>bid</w:t>
      </w:r>
      <w:proofErr w:type="gramEnd"/>
      <w:r w:rsidRPr="001D75B2">
        <w:rPr>
          <w:rFonts w:ascii="Book Antiqua" w:hAnsi="Book Antiqua"/>
          <w:bCs/>
          <w:strike/>
          <w:spacing w:val="-2"/>
          <w:sz w:val="22"/>
          <w:szCs w:val="22"/>
        </w:rPr>
        <w:t xml:space="preserve"> shall be opened and the remaining hard copy part of bids [</w:t>
      </w:r>
      <w:r w:rsidRPr="001D75B2">
        <w:rPr>
          <w:rFonts w:ascii="Book Antiqua" w:hAnsi="Book Antiqua"/>
          <w:bCs/>
          <w:i/>
          <w:strike/>
          <w:spacing w:val="-2"/>
          <w:sz w:val="22"/>
          <w:szCs w:val="22"/>
        </w:rPr>
        <w:t>i.e., Envelop-II, as said above</w:t>
      </w:r>
      <w:r w:rsidRPr="001D75B2">
        <w:rPr>
          <w:rFonts w:ascii="Book Antiqua" w:hAnsi="Book Antiqua"/>
          <w:bCs/>
          <w:strike/>
          <w:spacing w:val="-2"/>
          <w:sz w:val="22"/>
          <w:szCs w:val="22"/>
        </w:rPr>
        <w:t>] shall be kept unopened</w:t>
      </w:r>
      <w:r w:rsidRPr="001D75B2">
        <w:rPr>
          <w:rFonts w:ascii="Book Antiqua" w:hAnsi="Book Antiqua"/>
          <w:b/>
          <w:bCs/>
          <w:strike/>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w:t>
      </w:r>
      <w:proofErr w:type="gramStart"/>
      <w:r w:rsidRPr="001000CD">
        <w:rPr>
          <w:rFonts w:ascii="Book Antiqua" w:hAnsi="Book Antiqua"/>
          <w:b/>
          <w:sz w:val="22"/>
          <w:szCs w:val="22"/>
        </w:rPr>
        <w:t>only</w:t>
      </w:r>
      <w:proofErr w:type="gramEnd"/>
      <w:r w:rsidRPr="001000CD">
        <w:rPr>
          <w:rFonts w:ascii="Book Antiqua" w:hAnsi="Book Antiqua"/>
          <w:b/>
          <w:sz w:val="22"/>
          <w:szCs w:val="22"/>
        </w:rPr>
        <w:t xml:space="preserve">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205CA666"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w:t>
      </w:r>
      <w:proofErr w:type="spellStart"/>
      <w:r w:rsidR="009A01E1">
        <w:rPr>
          <w:rFonts w:ascii="Book Antiqua" w:hAnsi="Book Antiqua"/>
          <w:sz w:val="22"/>
          <w:szCs w:val="22"/>
          <w:lang w:val="en-GB"/>
        </w:rPr>
        <w:t>TEL</w:t>
      </w:r>
      <w:r w:rsidRPr="00023CFA">
        <w:rPr>
          <w:rFonts w:ascii="Book Antiqua" w:hAnsi="Book Antiqua"/>
          <w:sz w:val="22"/>
          <w:szCs w:val="22"/>
          <w:lang w:val="en-GB"/>
        </w:rPr>
        <w:t>ex</w:t>
      </w:r>
      <w:proofErr w:type="spellEnd"/>
      <w:r w:rsidRPr="00023CFA">
        <w:rPr>
          <w:rFonts w:ascii="Book Antiqua" w:hAnsi="Book Antiqua"/>
          <w:sz w:val="22"/>
          <w:szCs w:val="22"/>
          <w:lang w:val="en-GB"/>
        </w:rPr>
        <w:t>/</w:t>
      </w:r>
      <w:proofErr w:type="spellStart"/>
      <w:r w:rsidR="009A01E1">
        <w:rPr>
          <w:rFonts w:ascii="Book Antiqua" w:hAnsi="Book Antiqua"/>
          <w:sz w:val="22"/>
          <w:szCs w:val="22"/>
          <w:lang w:val="en-GB"/>
        </w:rPr>
        <w:t>TEL</w:t>
      </w:r>
      <w:r w:rsidRPr="00023CFA">
        <w:rPr>
          <w:rFonts w:ascii="Book Antiqua" w:hAnsi="Book Antiqua"/>
          <w:sz w:val="22"/>
          <w:szCs w:val="22"/>
          <w:lang w:val="en-GB"/>
        </w:rPr>
        <w:t>egram</w:t>
      </w:r>
      <w:proofErr w:type="spellEnd"/>
      <w:r w:rsidRPr="00023CFA">
        <w:rPr>
          <w:rFonts w:ascii="Book Antiqua" w:hAnsi="Book Antiqua"/>
          <w:sz w:val="22"/>
          <w:szCs w:val="22"/>
          <w:lang w:val="en-GB"/>
        </w:rPr>
        <w:t xml:space="preserve">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944730" w:rsidRDefault="002C2959" w:rsidP="002C2959">
      <w:pPr>
        <w:numPr>
          <w:ilvl w:val="1"/>
          <w:numId w:val="1"/>
        </w:numPr>
        <w:tabs>
          <w:tab w:val="left" w:pos="540"/>
        </w:tabs>
        <w:ind w:left="540" w:hanging="540"/>
        <w:jc w:val="both"/>
        <w:rPr>
          <w:rFonts w:ascii="Book Antiqua" w:hAnsi="Book Antiqua"/>
          <w:b/>
          <w:bCs/>
          <w:strike/>
          <w:sz w:val="21"/>
          <w:szCs w:val="21"/>
        </w:rPr>
      </w:pPr>
      <w:r w:rsidRPr="00944730">
        <w:rPr>
          <w:rFonts w:ascii="Book Antiqua" w:hAnsi="Book Antiqua"/>
          <w:b/>
          <w:bCs/>
          <w:strike/>
          <w:sz w:val="21"/>
          <w:szCs w:val="21"/>
        </w:rPr>
        <w:t xml:space="preserve">However, if Micro and Small Enterprises (MSEs) registered with National Small </w:t>
      </w:r>
      <w:r w:rsidRPr="00944730">
        <w:rPr>
          <w:rFonts w:ascii="Book Antiqua" w:hAnsi="Book Antiqua"/>
          <w:b/>
          <w:bCs/>
          <w:strike/>
          <w:sz w:val="21"/>
          <w:szCs w:val="21"/>
          <w:lang w:val="en-GB"/>
        </w:rPr>
        <w:t>Industries</w:t>
      </w:r>
      <w:r w:rsidRPr="00944730">
        <w:rPr>
          <w:rFonts w:ascii="Book Antiqua" w:hAnsi="Book Antiqua"/>
          <w:b/>
          <w:bCs/>
          <w:strike/>
          <w:sz w:val="21"/>
          <w:szCs w:val="21"/>
        </w:rPr>
        <w:t xml:space="preserve"> Corporation (NSIC) or with any other designated Authority of </w:t>
      </w:r>
      <w:proofErr w:type="spellStart"/>
      <w:r w:rsidRPr="00944730">
        <w:rPr>
          <w:rFonts w:ascii="Book Antiqua" w:hAnsi="Book Antiqua"/>
          <w:b/>
          <w:bCs/>
          <w:strike/>
          <w:sz w:val="21"/>
          <w:szCs w:val="21"/>
        </w:rPr>
        <w:t>GoI</w:t>
      </w:r>
      <w:proofErr w:type="spellEnd"/>
      <w:r w:rsidRPr="00944730">
        <w:rPr>
          <w:rFonts w:ascii="Book Antiqua" w:hAnsi="Book Antiqua"/>
          <w:b/>
          <w:bCs/>
          <w:strike/>
          <w:sz w:val="21"/>
          <w:szCs w:val="21"/>
        </w:rPr>
        <w:t xml:space="preserve"> under the Public Procurement Policy do not submit Hard bid part i.e. Bid Security </w:t>
      </w:r>
      <w:r w:rsidRPr="00944730">
        <w:rPr>
          <w:rFonts w:ascii="Book Antiqua" w:hAnsi="Book Antiqua"/>
          <w:b/>
          <w:bCs/>
          <w:i/>
          <w:iCs/>
          <w:strike/>
          <w:sz w:val="21"/>
          <w:szCs w:val="21"/>
        </w:rPr>
        <w:t xml:space="preserve">(documentary evidence with regard to registration with authorities) </w:t>
      </w:r>
      <w:r w:rsidRPr="00944730">
        <w:rPr>
          <w:rFonts w:ascii="Book Antiqua" w:hAnsi="Book Antiqua"/>
          <w:b/>
          <w:bCs/>
          <w:strike/>
          <w:sz w:val="21"/>
          <w:szCs w:val="21"/>
        </w:rPr>
        <w:t xml:space="preserve">in (Envelop-I) by post/speed post/registered post/ courier or in person, but </w:t>
      </w:r>
      <w:r w:rsidRPr="00944730">
        <w:rPr>
          <w:rFonts w:ascii="Book Antiqua" w:hAnsi="Book Antiqua"/>
          <w:b/>
          <w:bCs/>
          <w:strike/>
          <w:sz w:val="21"/>
          <w:szCs w:val="21"/>
          <w:lang w:val="en-GB"/>
        </w:rPr>
        <w:t>submitted</w:t>
      </w:r>
      <w:r w:rsidRPr="00944730">
        <w:rPr>
          <w:rFonts w:ascii="Book Antiqua" w:hAnsi="Book Antiqua"/>
          <w:b/>
          <w:bCs/>
          <w:strike/>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lastRenderedPageBreak/>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457BAF84"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w:t>
      </w:r>
      <w:proofErr w:type="spellStart"/>
      <w:r w:rsidRPr="002377E0">
        <w:rPr>
          <w:rFonts w:ascii="Book Antiqua" w:hAnsi="Book Antiqua"/>
          <w:b/>
          <w:bCs/>
          <w:sz w:val="22"/>
          <w:szCs w:val="22"/>
        </w:rPr>
        <w:t>separa</w:t>
      </w:r>
      <w:r w:rsidR="009A01E1">
        <w:rPr>
          <w:rFonts w:ascii="Book Antiqua" w:hAnsi="Book Antiqua"/>
          <w:b/>
          <w:bCs/>
          <w:sz w:val="22"/>
          <w:szCs w:val="22"/>
        </w:rPr>
        <w:t>TEL</w:t>
      </w:r>
      <w:r w:rsidRPr="002377E0">
        <w:rPr>
          <w:rFonts w:ascii="Book Antiqua" w:hAnsi="Book Antiqua"/>
          <w:b/>
          <w:bCs/>
          <w:sz w:val="22"/>
          <w:szCs w:val="22"/>
        </w:rPr>
        <w:t>y</w:t>
      </w:r>
      <w:proofErr w:type="spellEnd"/>
      <w:r w:rsidRPr="002377E0">
        <w:rPr>
          <w:rFonts w:ascii="Book Antiqua" w:hAnsi="Book Antiqua"/>
          <w:b/>
          <w:bCs/>
          <w:sz w:val="22"/>
          <w:szCs w:val="22"/>
        </w:rPr>
        <w:t xml:space="preserve">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w:t>
      </w:r>
      <w:r w:rsidRPr="002377E0">
        <w:rPr>
          <w:rFonts w:ascii="Book Antiqua" w:hAnsi="Book Antiqua"/>
          <w:b/>
          <w:bCs/>
          <w:sz w:val="22"/>
          <w:szCs w:val="22"/>
        </w:rPr>
        <w:lastRenderedPageBreak/>
        <w:t xml:space="preserve">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lastRenderedPageBreak/>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they have a relationship with each other, directly or through common third parties, that puts them in a position to have access to information about or influence on the bid of </w:t>
      </w:r>
      <w:r w:rsidRPr="00A65013">
        <w:rPr>
          <w:rFonts w:ascii="Book Antiqua" w:hAnsi="Book Antiqua"/>
          <w:sz w:val="23"/>
          <w:szCs w:val="23"/>
          <w:lang w:val="en-GB"/>
        </w:rPr>
        <w:lastRenderedPageBreak/>
        <w:t>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 xml:space="preserve">To assist in the examination, evaluation and comparison of bids the Owner may, at its discretion, ask the Bidder for clarification of its bid. The request for clarification and the response shall be in writing and no change in the price or substance of the bid shall be </w:t>
      </w:r>
      <w:r w:rsidRPr="00A65013">
        <w:rPr>
          <w:rFonts w:ascii="Book Antiqua" w:hAnsi="Book Antiqua"/>
          <w:sz w:val="23"/>
          <w:szCs w:val="23"/>
        </w:rPr>
        <w:lastRenderedPageBreak/>
        <w:t>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lastRenderedPageBreak/>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3F5A68FA"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“Obstructive practice”: materially impede the procuring entity’s investigation into allegations of one or more of the above mentioned prohibited practices either by </w:t>
      </w:r>
      <w:proofErr w:type="spellStart"/>
      <w:r w:rsidRPr="000E04FB">
        <w:rPr>
          <w:rFonts w:ascii="Book Antiqua" w:hAnsi="Book Antiqua"/>
          <w:sz w:val="22"/>
          <w:szCs w:val="22"/>
          <w:highlight w:val="cyan"/>
        </w:rPr>
        <w:t>delibera</w:t>
      </w:r>
      <w:r w:rsidR="009A01E1">
        <w:rPr>
          <w:rFonts w:ascii="Book Antiqua" w:hAnsi="Book Antiqua"/>
          <w:sz w:val="22"/>
          <w:szCs w:val="22"/>
          <w:highlight w:val="cyan"/>
        </w:rPr>
        <w:t>TEL</w:t>
      </w:r>
      <w:r w:rsidRPr="000E04FB">
        <w:rPr>
          <w:rFonts w:ascii="Book Antiqua" w:hAnsi="Book Antiqua"/>
          <w:sz w:val="22"/>
          <w:szCs w:val="22"/>
          <w:highlight w:val="cyan"/>
        </w:rPr>
        <w:t>y</w:t>
      </w:r>
      <w:proofErr w:type="spellEnd"/>
      <w:r w:rsidRPr="000E04FB">
        <w:rPr>
          <w:rFonts w:ascii="Book Antiqua" w:hAnsi="Book Antiqua"/>
          <w:sz w:val="22"/>
          <w:szCs w:val="22"/>
          <w:highlight w:val="cyan"/>
        </w:rPr>
        <w:t xml:space="preserve"> destroying, falsifying, altering; or by concealing of evidence material to the investigation; or by making false statements to investigators and/or by threatening, harassing or intimidating any party to prevent it from disclosing its knowledge of matters </w:t>
      </w:r>
      <w:r w:rsidRPr="000E04FB">
        <w:rPr>
          <w:rFonts w:ascii="Book Antiqua" w:hAnsi="Book Antiqua"/>
          <w:sz w:val="22"/>
          <w:szCs w:val="22"/>
          <w:highlight w:val="cyan"/>
        </w:rPr>
        <w:lastRenderedPageBreak/>
        <w:t>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074211E4"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sanction a firm or individual, including declaring ineligible, either </w:t>
      </w:r>
      <w:proofErr w:type="spellStart"/>
      <w:r w:rsidRPr="00845FEE">
        <w:rPr>
          <w:rFonts w:ascii="Book Antiqua" w:hAnsi="Book Antiqua"/>
          <w:sz w:val="22"/>
          <w:szCs w:val="22"/>
        </w:rPr>
        <w:t>indefini</w:t>
      </w:r>
      <w:r w:rsidR="009A01E1">
        <w:rPr>
          <w:rFonts w:ascii="Book Antiqua" w:hAnsi="Book Antiqua"/>
          <w:sz w:val="22"/>
          <w:szCs w:val="22"/>
        </w:rPr>
        <w:t>TEL</w:t>
      </w:r>
      <w:r w:rsidRPr="00845FEE">
        <w:rPr>
          <w:rFonts w:ascii="Book Antiqua" w:hAnsi="Book Antiqua"/>
          <w:sz w:val="22"/>
          <w:szCs w:val="22"/>
        </w:rPr>
        <w:t>y</w:t>
      </w:r>
      <w:proofErr w:type="spellEnd"/>
      <w:r w:rsidRPr="00845FEE">
        <w:rPr>
          <w:rFonts w:ascii="Book Antiqua" w:hAnsi="Book Antiqua"/>
          <w:sz w:val="22"/>
          <w:szCs w:val="22"/>
        </w:rPr>
        <w:t xml:space="preserve">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1A204E42"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w:t>
      </w:r>
      <w:proofErr w:type="spellStart"/>
      <w:proofErr w:type="gramStart"/>
      <w:r w:rsidRPr="00845FEE">
        <w:rPr>
          <w:rFonts w:ascii="Book Antiqua" w:hAnsi="Book Antiqua"/>
          <w:sz w:val="22"/>
          <w:szCs w:val="22"/>
        </w:rPr>
        <w:t>comple</w:t>
      </w:r>
      <w:r w:rsidR="009A01E1">
        <w:rPr>
          <w:rFonts w:ascii="Book Antiqua" w:hAnsi="Book Antiqua"/>
          <w:sz w:val="22"/>
          <w:szCs w:val="22"/>
        </w:rPr>
        <w:t>TEL</w:t>
      </w:r>
      <w:r w:rsidRPr="00845FEE">
        <w:rPr>
          <w:rFonts w:ascii="Book Antiqua" w:hAnsi="Book Antiqua"/>
          <w:sz w:val="22"/>
          <w:szCs w:val="22"/>
        </w:rPr>
        <w:t>y</w:t>
      </w:r>
      <w:proofErr w:type="spellEnd"/>
      <w:proofErr w:type="gramEnd"/>
      <w:r w:rsidRPr="00845FEE">
        <w:rPr>
          <w:rFonts w:ascii="Book Antiqua" w:hAnsi="Book Antiqua"/>
          <w:sz w:val="22"/>
          <w:szCs w:val="22"/>
        </w:rPr>
        <w:t xml:space="preserve">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 xml:space="preserve">-moto proactively declare any </w:t>
      </w:r>
      <w:r w:rsidRPr="00C84736">
        <w:rPr>
          <w:rFonts w:ascii="Book Antiqua" w:hAnsi="Book Antiqua"/>
          <w:sz w:val="22"/>
          <w:szCs w:val="22"/>
          <w:highlight w:val="cyan"/>
        </w:rPr>
        <w:lastRenderedPageBreak/>
        <w:t>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w:t>
      </w:r>
      <w:r w:rsidR="00BC35E3" w:rsidRPr="00481C2E">
        <w:rPr>
          <w:rFonts w:ascii="Book Antiqua" w:hAnsi="Book Antiqua"/>
          <w:sz w:val="22"/>
          <w:szCs w:val="22"/>
        </w:rPr>
        <w:lastRenderedPageBreak/>
        <w:t xml:space="preserve">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a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lastRenderedPageBreak/>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lastRenderedPageBreak/>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9BE1E" w14:textId="77777777" w:rsidR="00D104A7" w:rsidRDefault="00D104A7">
      <w:r>
        <w:separator/>
      </w:r>
    </w:p>
  </w:endnote>
  <w:endnote w:type="continuationSeparator" w:id="0">
    <w:p w14:paraId="00217D17" w14:textId="77777777" w:rsidR="00D104A7" w:rsidRDefault="00D10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000000">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4pt;height:18.15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0C2A7293" w:rsidR="00A07138" w:rsidRPr="003664DB" w:rsidRDefault="00423B4B" w:rsidP="00423B4B">
    <w:pPr>
      <w:pStyle w:val="Footer"/>
      <w:ind w:right="72"/>
      <w:jc w:val="center"/>
      <w:rPr>
        <w:rFonts w:ascii="Book Antiqua" w:hAnsi="Book Antiqua"/>
        <w:sz w:val="2"/>
        <w:szCs w:val="2"/>
      </w:rPr>
    </w:pPr>
    <w:r w:rsidRPr="00423B4B">
      <w:rPr>
        <w:rFonts w:ascii="Nirmala UI" w:hAnsi="Nirmala UI" w:cs="Nirmala UI"/>
        <w:b/>
        <w:bCs/>
        <w:color w:val="0000FF"/>
        <w:sz w:val="14"/>
        <w:szCs w:val="14"/>
      </w:rPr>
      <w:t>PROVIDING &amp; PLACING IN POSITION OF PRECAST RCC RECTANGULAR COVERS ON CABLE TRENCH / PIT AT 400 KV D/C AKOLA-AURANGABAD &amp; WARDHA-AKOLA SWITCHYARD UNDER 400 KV AAPATAPA SUBSTATION (AKOLA) OF MSETCL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24FF1" w14:textId="77777777" w:rsidR="00D104A7" w:rsidRDefault="00D104A7">
      <w:r>
        <w:separator/>
      </w:r>
    </w:p>
  </w:footnote>
  <w:footnote w:type="continuationSeparator" w:id="0">
    <w:p w14:paraId="71DF03FC" w14:textId="77777777" w:rsidR="00D104A7" w:rsidRDefault="00D10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4009"/>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56F3D"/>
    <w:rsid w:val="00060BCC"/>
    <w:rsid w:val="0006297F"/>
    <w:rsid w:val="0006460C"/>
    <w:rsid w:val="00070213"/>
    <w:rsid w:val="00074308"/>
    <w:rsid w:val="000826FC"/>
    <w:rsid w:val="000836F2"/>
    <w:rsid w:val="0008764A"/>
    <w:rsid w:val="000A1396"/>
    <w:rsid w:val="000A5D16"/>
    <w:rsid w:val="000B161A"/>
    <w:rsid w:val="000B198E"/>
    <w:rsid w:val="000B3C01"/>
    <w:rsid w:val="000B72FF"/>
    <w:rsid w:val="000B7373"/>
    <w:rsid w:val="000B7452"/>
    <w:rsid w:val="000C2AE1"/>
    <w:rsid w:val="000C5C4E"/>
    <w:rsid w:val="000D1070"/>
    <w:rsid w:val="000D1A7D"/>
    <w:rsid w:val="000D3719"/>
    <w:rsid w:val="000D792B"/>
    <w:rsid w:val="000E037E"/>
    <w:rsid w:val="000E3E9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4072"/>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D75B2"/>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E3308"/>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5BD7"/>
    <w:rsid w:val="003464D7"/>
    <w:rsid w:val="00346A46"/>
    <w:rsid w:val="00352B7D"/>
    <w:rsid w:val="00352EB0"/>
    <w:rsid w:val="00357251"/>
    <w:rsid w:val="003664DB"/>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3B4B"/>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563E"/>
    <w:rsid w:val="00496CB4"/>
    <w:rsid w:val="004A749D"/>
    <w:rsid w:val="004B234D"/>
    <w:rsid w:val="004B2534"/>
    <w:rsid w:val="004B4335"/>
    <w:rsid w:val="004B5649"/>
    <w:rsid w:val="004B657B"/>
    <w:rsid w:val="004C3318"/>
    <w:rsid w:val="004C47E0"/>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96ADA"/>
    <w:rsid w:val="005A299C"/>
    <w:rsid w:val="005A32FD"/>
    <w:rsid w:val="005A40C7"/>
    <w:rsid w:val="005A481C"/>
    <w:rsid w:val="005B1E8A"/>
    <w:rsid w:val="005B57AE"/>
    <w:rsid w:val="005B65E8"/>
    <w:rsid w:val="005B6FEF"/>
    <w:rsid w:val="005C01F2"/>
    <w:rsid w:val="005C0A84"/>
    <w:rsid w:val="005C2691"/>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14F67"/>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42AD"/>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5B6F"/>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5C0"/>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A27"/>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216A"/>
    <w:rsid w:val="00893E82"/>
    <w:rsid w:val="008A3291"/>
    <w:rsid w:val="008A6F3D"/>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730"/>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01E1"/>
    <w:rsid w:val="009A2017"/>
    <w:rsid w:val="009A3AED"/>
    <w:rsid w:val="009A749C"/>
    <w:rsid w:val="009A7CD5"/>
    <w:rsid w:val="009B2016"/>
    <w:rsid w:val="009B427B"/>
    <w:rsid w:val="009C1112"/>
    <w:rsid w:val="009C16D7"/>
    <w:rsid w:val="009C1EFB"/>
    <w:rsid w:val="009C4302"/>
    <w:rsid w:val="009C453D"/>
    <w:rsid w:val="009C469B"/>
    <w:rsid w:val="009C4FD8"/>
    <w:rsid w:val="009C5ECA"/>
    <w:rsid w:val="009C77E7"/>
    <w:rsid w:val="009D0E59"/>
    <w:rsid w:val="009D3F37"/>
    <w:rsid w:val="009D429E"/>
    <w:rsid w:val="009D48F9"/>
    <w:rsid w:val="009E28F1"/>
    <w:rsid w:val="009E2D91"/>
    <w:rsid w:val="009E373E"/>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3C45"/>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3077"/>
    <w:rsid w:val="00BB4B5A"/>
    <w:rsid w:val="00BB51CE"/>
    <w:rsid w:val="00BB5B43"/>
    <w:rsid w:val="00BB7625"/>
    <w:rsid w:val="00BC1CB3"/>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04A7"/>
    <w:rsid w:val="00D13EC5"/>
    <w:rsid w:val="00D20730"/>
    <w:rsid w:val="00D20FDF"/>
    <w:rsid w:val="00D218ED"/>
    <w:rsid w:val="00D24B6E"/>
    <w:rsid w:val="00D26547"/>
    <w:rsid w:val="00D26A28"/>
    <w:rsid w:val="00D279DA"/>
    <w:rsid w:val="00D32A77"/>
    <w:rsid w:val="00D33F74"/>
    <w:rsid w:val="00D359F2"/>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06BD8"/>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16</Pages>
  <Words>7619</Words>
  <Characters>39622</Characters>
  <Application>Microsoft Office Word</Application>
  <DocSecurity>0</DocSecurity>
  <Lines>808</Lines>
  <Paragraphs>279</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46962</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29</cp:revision>
  <cp:lastPrinted>2016-11-17T09:49:00Z</cp:lastPrinted>
  <dcterms:created xsi:type="dcterms:W3CDTF">2024-04-30T07:30:00Z</dcterms:created>
  <dcterms:modified xsi:type="dcterms:W3CDTF">2026-03-19T09:48:00Z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2026-03-19T09:47:08Z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bfef5a47-5004-416a-8307-c943a42f8ab5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